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F4" w:rsidRPr="003B7F03" w:rsidRDefault="00B230F4" w:rsidP="00B230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a09"/>
      <w:bookmarkEnd w:id="0"/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>JEOTERMAL KAYNAK ARAMA</w:t>
      </w:r>
      <w:r w:rsidR="00384B89"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VE İŞLETME</w:t>
      </w:r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RUHSATLI SAHALAR İHALE EDİLECEKTİR</w:t>
      </w:r>
    </w:p>
    <w:p w:rsidR="00290AD6" w:rsidRPr="002750A1" w:rsidRDefault="00290AD6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0F4" w:rsidRPr="002750A1" w:rsidRDefault="00B230F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Konya </w:t>
      </w:r>
      <w:r w:rsidR="00B0595F"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Valiliği Yatırım İzleme ve Koordinasyon </w:t>
      </w: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>Başkanlığından:</w:t>
      </w:r>
    </w:p>
    <w:p w:rsidR="0061794B" w:rsidRPr="002750A1" w:rsidRDefault="00B230F4" w:rsidP="003A326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Devletin Hüküm ve Tasarrufu altında bulunan ve aşağıda bilgileri belirtilen İlimiz Hudutlarındaki </w:t>
      </w:r>
      <w:r w:rsidR="006E2167" w:rsidRPr="002750A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 xml:space="preserve"> adet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Jeotermal Kaynak</w:t>
      </w:r>
      <w:r w:rsidR="007432B7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 xml:space="preserve">Arama </w:t>
      </w:r>
      <w:r w:rsidR="00B304D6" w:rsidRPr="002750A1">
        <w:rPr>
          <w:rFonts w:ascii="Times New Roman" w:eastAsia="Times New Roman" w:hAnsi="Times New Roman" w:cs="Times New Roman"/>
          <w:sz w:val="24"/>
          <w:szCs w:val="24"/>
        </w:rPr>
        <w:t>R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>uhsatlı</w:t>
      </w:r>
      <w:r w:rsidR="004702D4" w:rsidRPr="002750A1">
        <w:rPr>
          <w:rFonts w:ascii="Times New Roman" w:eastAsia="Times New Roman" w:hAnsi="Times New Roman" w:cs="Times New Roman"/>
          <w:sz w:val="24"/>
          <w:szCs w:val="24"/>
        </w:rPr>
        <w:t xml:space="preserve">, 1 adet Jeotermal Kaynak ve Mineralli Su Arama Ruhsatlı ve 1 adet Jeotermal Kaynak İşletme Ruhsatlı 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>saha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5686 sayılı Jeotermal Kaynaklar ve Doğal Mineralli Sular Kanunu</w:t>
      </w:r>
      <w:r w:rsidR="00C02D29" w:rsidRPr="002750A1">
        <w:rPr>
          <w:rFonts w:ascii="Times New Roman" w:eastAsia="Times New Roman" w:hAnsi="Times New Roman" w:cs="Times New Roman"/>
          <w:sz w:val="24"/>
          <w:szCs w:val="24"/>
        </w:rPr>
        <w:t xml:space="preserve"> Uygulama Yönetmeliğinin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17. maddesi gereği, 2886 sayılı Devlet İhale Kanununun 45. maddesine göre Açık Teklif Usulü ile ihaleleri ayrı ayrı olarak </w:t>
      </w:r>
      <w:r w:rsidR="00902649" w:rsidRPr="002750A1">
        <w:rPr>
          <w:rFonts w:ascii="Times New Roman" w:eastAsia="Times New Roman" w:hAnsi="Times New Roman" w:cs="Times New Roman"/>
          <w:sz w:val="24"/>
          <w:szCs w:val="24"/>
        </w:rPr>
        <w:t>Konya Valiliği Yatırım İzleme ve Koordinasyon Başkanlığı</w:t>
      </w:r>
      <w:r w:rsidR="002753E1" w:rsidRPr="002750A1">
        <w:rPr>
          <w:rFonts w:ascii="Times New Roman" w:eastAsia="Times New Roman" w:hAnsi="Times New Roman" w:cs="Times New Roman"/>
          <w:sz w:val="24"/>
          <w:szCs w:val="24"/>
        </w:rPr>
        <w:t xml:space="preserve"> Doğal Kaynaklar, Ruhsat ve Kültür Varlıkları Müdürlüğünde</w:t>
      </w:r>
      <w:r w:rsidR="00ED3E14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yapılacaktır.</w:t>
      </w:r>
    </w:p>
    <w:p w:rsidR="000756E4" w:rsidRPr="002750A1" w:rsidRDefault="00B230F4" w:rsidP="000756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04">
        <w:rPr>
          <w:rFonts w:ascii="Times New Roman" w:eastAsia="Times New Roman" w:hAnsi="Times New Roman" w:cs="Times New Roman"/>
          <w:b/>
          <w:sz w:val="24"/>
          <w:szCs w:val="24"/>
        </w:rPr>
        <w:t>1. İhale Konusu İşler;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 Aşağıda ilçesi, Mahalle/Mevkii, alanı, koordinatları ve muhammen bedeli ve geçici teminatları belirt</w:t>
      </w:r>
      <w:r w:rsidR="00E057D4" w:rsidRPr="002750A1">
        <w:rPr>
          <w:rFonts w:ascii="Times New Roman" w:eastAsia="Times New Roman" w:hAnsi="Times New Roman" w:cs="Times New Roman"/>
          <w:sz w:val="24"/>
          <w:szCs w:val="24"/>
        </w:rPr>
        <w:t xml:space="preserve">ilen jeotermal kaynak 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>arama ruhsat sahaları</w:t>
      </w:r>
      <w:r w:rsidR="004F4B1F" w:rsidRPr="00275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F4B1F" w:rsidRPr="002750A1">
        <w:rPr>
          <w:rFonts w:ascii="Times New Roman" w:eastAsia="Times New Roman" w:hAnsi="Times New Roman" w:cs="Times New Roman"/>
          <w:sz w:val="24"/>
          <w:szCs w:val="24"/>
        </w:rPr>
        <w:t>eotermal kaynak ve doğal mineralli su arama ruhsat sahası ve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 xml:space="preserve">jeotermal kaynak işletme ruhsat sahası 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ihale edilerek </w:t>
      </w:r>
      <w:r w:rsidR="008E05E0" w:rsidRPr="002750A1">
        <w:rPr>
          <w:rFonts w:ascii="Times New Roman" w:eastAsia="Times New Roman" w:hAnsi="Times New Roman" w:cs="Times New Roman"/>
          <w:sz w:val="24"/>
          <w:szCs w:val="24"/>
        </w:rPr>
        <w:t xml:space="preserve">Konya Yatırım İzleme ve Koordinasyon Başkanlığınca 5686 sayılı Jeotermal Kaynaklar ve Doğal Mineralli Sular Kanununa göre </w:t>
      </w:r>
      <w:r w:rsidR="00845635" w:rsidRPr="002750A1">
        <w:rPr>
          <w:rFonts w:ascii="Times New Roman" w:eastAsia="Times New Roman" w:hAnsi="Times New Roman" w:cs="Times New Roman"/>
          <w:sz w:val="24"/>
          <w:szCs w:val="24"/>
        </w:rPr>
        <w:t xml:space="preserve">(Arama:3 yıllık İşletme:30 yıllık) </w:t>
      </w:r>
      <w:r w:rsidR="00D51FCF" w:rsidRPr="002750A1">
        <w:rPr>
          <w:rFonts w:ascii="Times New Roman" w:eastAsia="Times New Roman" w:hAnsi="Times New Roman" w:cs="Times New Roman"/>
          <w:sz w:val="24"/>
          <w:szCs w:val="24"/>
        </w:rPr>
        <w:t>ruhsatlandırma işlemi yapılacaktır.</w:t>
      </w:r>
    </w:p>
    <w:p w:rsidR="0018018A" w:rsidRPr="002750A1" w:rsidRDefault="00290AD6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8018A" w:rsidRPr="00023504">
        <w:rPr>
          <w:rFonts w:ascii="Times New Roman" w:eastAsia="Times New Roman" w:hAnsi="Times New Roman" w:cs="Times New Roman"/>
          <w:b/>
          <w:sz w:val="24"/>
          <w:szCs w:val="24"/>
        </w:rPr>
        <w:t>1.1-</w:t>
      </w:r>
      <w:r w:rsidR="0018018A" w:rsidRPr="002750A1">
        <w:rPr>
          <w:rFonts w:ascii="Times New Roman" w:eastAsia="Times New Roman" w:hAnsi="Times New Roman" w:cs="Times New Roman"/>
          <w:sz w:val="24"/>
          <w:szCs w:val="24"/>
        </w:rPr>
        <w:t>Jeotermal Kaynak Arama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>/Jeotermal Kaynak ve Mineralli Su Arama</w:t>
      </w:r>
      <w:r w:rsidR="0018018A" w:rsidRPr="002750A1">
        <w:rPr>
          <w:rFonts w:ascii="Times New Roman" w:eastAsia="Times New Roman" w:hAnsi="Times New Roman" w:cs="Times New Roman"/>
          <w:sz w:val="24"/>
          <w:szCs w:val="24"/>
        </w:rPr>
        <w:t xml:space="preserve"> Ruhsatlı Sahalar</w:t>
      </w:r>
      <w:r w:rsidR="0018018A" w:rsidRPr="002750A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90AD6" w:rsidRPr="002750A1" w:rsidRDefault="00290AD6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65C" w:rsidRPr="002750A1" w:rsidRDefault="00F0765C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4678"/>
        <w:gridCol w:w="1560"/>
        <w:gridCol w:w="1701"/>
        <w:gridCol w:w="1558"/>
      </w:tblGrid>
      <w:tr w:rsidR="00B230F4" w:rsidRPr="002750A1" w:rsidTr="00B4359A">
        <w:trPr>
          <w:trHeight w:val="9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Ruhsat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İli, İlçesi, M</w:t>
            </w:r>
            <w:r w:rsidR="005F657F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ahallesi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Alan (hekta</w:t>
            </w:r>
            <w:r w:rsidR="002D3142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Pafta 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Koordinatları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Bedel (TL)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Geçici Teminat (TL)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İhale Tarihi ve Saati</w:t>
            </w:r>
          </w:p>
        </w:tc>
      </w:tr>
      <w:tr w:rsidR="00D934F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ARA.42.00.2018.JEO.4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</w:t>
            </w:r>
          </w:p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Tuzlukçu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3650,27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K27d4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371778-4273853, 377000-4274066, 377000-4270000, 379970-4269999, 380028-4268288, 374478-4267398, 372207-4268683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E91" w:rsidRPr="002750A1" w:rsidRDefault="00033E91" w:rsidP="00033E9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185.588,12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FB" w:rsidRPr="002750A1" w:rsidRDefault="00ED0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5.567,64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FB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D934F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ARA.42.00.2018.JEO.5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Karapınar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3660,22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M31a4</w:t>
            </w:r>
            <w:r w:rsidR="004E4897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M31d1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547380-4178049, 547328-4180242, 553987-4180686, 554463-4174981, 554417-4173987, 550750-4174249, 548588-4175988, 548807-4178064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33E91" w:rsidP="00D934F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186.094,00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ED0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5.582,82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</w:tc>
      </w:tr>
      <w:tr w:rsidR="004E4897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ARA.42.00.2018.JEO.7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Seydişehir- Orta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Karaören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4675,00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N28a1, N28a4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413500-4142000, 422000-4142000, 422000-4136500, 413500-4136500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237.687,75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7.130,63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646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</w:t>
            </w:r>
          </w:p>
        </w:tc>
      </w:tr>
      <w:tr w:rsidR="00262ED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ARA.42.00.2019.JEO.1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Ereğli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Kutören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4963,37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M32a1 M32a4 M31b2 M31b3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586045-4196890, 594650-4196890, 594650-4191122, 586045-4191122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4B" w:rsidRPr="002750A1" w:rsidRDefault="00500D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D4B" w:rsidRPr="002750A1" w:rsidRDefault="006179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00D4B" w:rsidRPr="002750A1">
              <w:rPr>
                <w:rFonts w:ascii="Times New Roman" w:hAnsi="Times New Roman" w:cs="Times New Roman"/>
                <w:sz w:val="20"/>
                <w:szCs w:val="20"/>
              </w:rPr>
              <w:t>252.349,15</w:t>
            </w:r>
          </w:p>
          <w:p w:rsidR="00262EDB" w:rsidRPr="002750A1" w:rsidRDefault="00262EDB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7.570,47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09.45</w:t>
            </w:r>
          </w:p>
        </w:tc>
      </w:tr>
      <w:tr w:rsidR="004E4897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ARA.42.00.2019.JEO.13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Seydişehir Kesecik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4789,70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N27b1, N27b2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399206-4146103, 399992-4146691, 403699-4147383, 403152-4149196, 404100-4149600, 406670-4146380, 409015-4143615, 410677-4142126, 410368-4141174, 405991-4140720, 405016-4140554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243.519,36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7.305,58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E4897" w:rsidRPr="002750A1" w:rsidTr="00290AD6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ARA.42.00.2020.JEO.05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Ereğli </w:t>
            </w:r>
          </w:p>
          <w:p w:rsidR="00A66208" w:rsidRPr="002750A1" w:rsidRDefault="00A6620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4799,99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M32c1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9255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611000-4178000, 619000-4178000, 619000-4172000, 611000-4172000</w:t>
            </w:r>
          </w:p>
          <w:p w:rsidR="004E4897" w:rsidRPr="002750A1" w:rsidRDefault="004E4897" w:rsidP="009255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244.042,53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7.321,28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Default="004354F3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4E4897" w:rsidRPr="002750A1" w:rsidTr="00B4359A">
        <w:trPr>
          <w:trHeight w:val="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ARA.42.00.2020.JEO.10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Kadınhanı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4871,39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8331D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E4897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L28b4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434688-4239305, 435000-4245753, 441781-4246181, 442531-4239296, 436882-4239326, 435885-4239303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247.672,67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7.430,18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4354F3" w:rsidP="004354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4E4897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ARA.42.00.2020.JEO.11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Kadınhanı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4944,02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L28b</w:t>
            </w:r>
            <w:proofErr w:type="gram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</w:t>
            </w:r>
            <w:r w:rsidR="008C3BC9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L28c</w:t>
            </w:r>
            <w:r w:rsidR="00001D82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435001-4229938, 435011-4231082, 435385-4232001, 435413-4232998, 436882-4239326, 441361-4239314, 440443-4229340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D17EC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251.365,35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7.540,96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82540C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ARA.42.00.2020.JEO.15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Meram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Sefaköy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998,24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M28a3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194B9B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427307-4184302, 431282-4182448, 430304-4180326, 427074-4181369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D17EC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76.263,45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2.287,90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05D8C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 w:rsidR="005B49C0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42.00.2021.JEO.03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        Çumra       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Türkmenkarahüyük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M30d1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500000-4171000, 505000-4171000, 505000-4165000, 500000-4165000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152.526,90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4.575,81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195D99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ARA.42.00.2021.JEO.13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Selçuklu Çaltı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957,25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L29d1, L29d4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461641-4221346, 464360-4221513, 464410-4217786, 462032-4217592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76.263,45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651F6B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2.287,90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</w:t>
            </w:r>
          </w:p>
        </w:tc>
      </w:tr>
    </w:tbl>
    <w:p w:rsidR="00092E55" w:rsidRPr="002750A1" w:rsidRDefault="00092E55" w:rsidP="005E514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023504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400" w:rsidRPr="00023504" w:rsidRDefault="00B92400" w:rsidP="00B924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04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023504">
        <w:rPr>
          <w:rFonts w:ascii="Times New Roman" w:eastAsia="Times New Roman" w:hAnsi="Times New Roman" w:cs="Times New Roman"/>
          <w:sz w:val="24"/>
          <w:szCs w:val="24"/>
        </w:rPr>
        <w:t xml:space="preserve"> Jeotermal Kaynak İşletme Ruhsatlı Saha</w:t>
      </w:r>
      <w:r w:rsidR="004F07B7" w:rsidRPr="000235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4678"/>
        <w:gridCol w:w="1560"/>
        <w:gridCol w:w="1701"/>
        <w:gridCol w:w="1558"/>
      </w:tblGrid>
      <w:tr w:rsidR="00B92400" w:rsidRPr="002750A1" w:rsidTr="00A05EDB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İR:42-2013/18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Meram İnlice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Mh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M28a4 M28d1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415000-4179500, 422000-4179500, 422000-4172500, 415000-4172500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E86D54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3.265.043,58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E86D54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97.951,31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4:00</w:t>
            </w:r>
            <w:bookmarkStart w:id="1" w:name="_GoBack"/>
            <w:bookmarkEnd w:id="1"/>
          </w:p>
        </w:tc>
      </w:tr>
    </w:tbl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5C522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0"/>
          <w:szCs w:val="20"/>
        </w:rPr>
        <w:t>Kuyu Bilgileri</w:t>
      </w:r>
    </w:p>
    <w:tbl>
      <w:tblPr>
        <w:tblpPr w:leftFromText="141" w:rightFromText="141" w:vertAnchor="text" w:horzAnchor="page" w:tblpX="1001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37"/>
        <w:gridCol w:w="1215"/>
        <w:gridCol w:w="1305"/>
        <w:gridCol w:w="975"/>
        <w:gridCol w:w="1061"/>
        <w:gridCol w:w="191"/>
        <w:gridCol w:w="764"/>
        <w:gridCol w:w="366"/>
        <w:gridCol w:w="485"/>
        <w:gridCol w:w="1128"/>
      </w:tblGrid>
      <w:tr w:rsidR="008365D0" w:rsidRPr="002750A1" w:rsidTr="00C41B97">
        <w:trPr>
          <w:gridAfter w:val="1"/>
          <w:wAfter w:w="1128" w:type="dxa"/>
          <w:trHeight w:val="390"/>
        </w:trPr>
        <w:tc>
          <w:tcPr>
            <w:tcW w:w="993" w:type="dxa"/>
            <w:vMerge w:val="restart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Kuyu Adı</w:t>
            </w:r>
          </w:p>
        </w:tc>
        <w:tc>
          <w:tcPr>
            <w:tcW w:w="937" w:type="dxa"/>
            <w:vMerge w:val="restart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Tarih</w:t>
            </w:r>
          </w:p>
        </w:tc>
        <w:tc>
          <w:tcPr>
            <w:tcW w:w="3495" w:type="dxa"/>
            <w:gridSpan w:val="3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Koordinatlar</w:t>
            </w:r>
          </w:p>
        </w:tc>
        <w:tc>
          <w:tcPr>
            <w:tcW w:w="1061" w:type="dxa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Derinlik        </w:t>
            </w:r>
            <w:proofErr w:type="gramStart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m)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Sıcaklık (˚C)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Debi     </w:t>
            </w:r>
            <w:proofErr w:type="gramStart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L/s)</w:t>
            </w:r>
          </w:p>
        </w:tc>
      </w:tr>
      <w:tr w:rsidR="008365D0" w:rsidRPr="002750A1" w:rsidTr="00C41B97">
        <w:trPr>
          <w:gridAfter w:val="1"/>
          <w:wAfter w:w="1128" w:type="dxa"/>
          <w:trHeight w:val="311"/>
        </w:trPr>
        <w:tc>
          <w:tcPr>
            <w:tcW w:w="993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Sağa (Y)</w:t>
            </w:r>
          </w:p>
        </w:tc>
        <w:tc>
          <w:tcPr>
            <w:tcW w:w="130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Yukarı (X)</w:t>
            </w:r>
          </w:p>
        </w:tc>
        <w:tc>
          <w:tcPr>
            <w:tcW w:w="97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Z (m)</w:t>
            </w:r>
          </w:p>
        </w:tc>
        <w:tc>
          <w:tcPr>
            <w:tcW w:w="1061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gridSpan w:val="2"/>
            <w:vMerge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5D0" w:rsidRPr="002750A1" w:rsidTr="00C41B97">
        <w:trPr>
          <w:gridAfter w:val="1"/>
          <w:wAfter w:w="1128" w:type="dxa"/>
          <w:trHeight w:val="390"/>
        </w:trPr>
        <w:tc>
          <w:tcPr>
            <w:tcW w:w="993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K-1</w:t>
            </w:r>
          </w:p>
        </w:tc>
        <w:tc>
          <w:tcPr>
            <w:tcW w:w="937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21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418471</w:t>
            </w:r>
          </w:p>
        </w:tc>
        <w:tc>
          <w:tcPr>
            <w:tcW w:w="130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4175902</w:t>
            </w:r>
          </w:p>
        </w:tc>
        <w:tc>
          <w:tcPr>
            <w:tcW w:w="97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</w:t>
            </w:r>
          </w:p>
        </w:tc>
        <w:tc>
          <w:tcPr>
            <w:tcW w:w="1061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55" w:type="dxa"/>
            <w:gridSpan w:val="2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8365D0" w:rsidRPr="002750A1" w:rsidTr="00C41B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6677" w:type="dxa"/>
          <w:trHeight w:val="100"/>
        </w:trPr>
        <w:tc>
          <w:tcPr>
            <w:tcW w:w="1130" w:type="dxa"/>
            <w:gridSpan w:val="2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2. İhalenin yapılacağı yer</w:t>
      </w:r>
      <w:r w:rsidRPr="002750A1">
        <w:rPr>
          <w:rFonts w:ascii="Times New Roman" w:hAnsi="Times New Roman" w:cs="Times New Roman"/>
          <w:sz w:val="24"/>
          <w:szCs w:val="24"/>
        </w:rPr>
        <w:t xml:space="preserve">: İhale, </w:t>
      </w:r>
      <w:proofErr w:type="spellStart"/>
      <w:r w:rsidRPr="002750A1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Pr="002750A1">
        <w:rPr>
          <w:rFonts w:ascii="Times New Roman" w:hAnsi="Times New Roman" w:cs="Times New Roman"/>
          <w:sz w:val="24"/>
          <w:szCs w:val="24"/>
        </w:rPr>
        <w:t xml:space="preserve"> Mahallesi Yeni İstanbul Cad. No:72 Selçuklu/KONYA adresinde bulunan Konya Valiliği Yatırım İzleme ve Koordinasyon Başkanlığı ihale salonunda yapılacaktır. 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3. İhale şartname temini:</w:t>
      </w:r>
      <w:r w:rsidRPr="002750A1">
        <w:rPr>
          <w:rFonts w:ascii="Times New Roman" w:hAnsi="Times New Roman" w:cs="Times New Roman"/>
          <w:sz w:val="24"/>
          <w:szCs w:val="24"/>
        </w:rPr>
        <w:t xml:space="preserve"> İstekliler ihale şartnamesini mesai saatleri içerisinde Konya Valiliği Yatırım İzleme ve Koordinasyon Başkanlığı Doğal Kaynaklar, Ruhsat ve Kültür Varlıkları Müdürlüğünde görebilir ve ücretsiz olarak temin edebilirler. </w:t>
      </w: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4. Tekliflerin verileceği yer:</w:t>
      </w:r>
      <w:r w:rsidRPr="002750A1">
        <w:rPr>
          <w:rFonts w:ascii="Times New Roman" w:hAnsi="Times New Roman" w:cs="Times New Roman"/>
          <w:sz w:val="24"/>
          <w:szCs w:val="24"/>
        </w:rPr>
        <w:t xml:space="preserve"> İstenilen belgeler ve teklifler, </w:t>
      </w:r>
      <w:proofErr w:type="spellStart"/>
      <w:r w:rsidRPr="002750A1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Pr="002750A1">
        <w:rPr>
          <w:rFonts w:ascii="Times New Roman" w:hAnsi="Times New Roman" w:cs="Times New Roman"/>
          <w:sz w:val="24"/>
          <w:szCs w:val="24"/>
        </w:rPr>
        <w:t xml:space="preserve"> Mahallesi Yeni İstanbul Cad. No:72 Selçuklu/KONYA adresinde bulunan Konya Valiliği Yatırım İzleme ve Koordinasyon Başkanlığı, Doğal Kaynaklar, Ruhsat ve Kültür Varlıkları Müdürlüğünde, ihale komisyonu huzurunda verilecektir.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750A1">
        <w:rPr>
          <w:rFonts w:ascii="Times New Roman" w:hAnsi="Times New Roman" w:cs="Times New Roman"/>
          <w:sz w:val="24"/>
          <w:szCs w:val="24"/>
        </w:rPr>
        <w:t xml:space="preserve">İhaleye katılacak istekliler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5686 sayılı Jeotermal Kaynaklar ve Doğal Mineralli Sular Kanununun 4. maddesinin 2. fıkrasında belirtilen şartları taşımaları gerekmektedir ve </w:t>
      </w:r>
      <w:r w:rsidRPr="002750A1">
        <w:rPr>
          <w:rFonts w:ascii="Times New Roman" w:hAnsi="Times New Roman" w:cs="Times New Roman"/>
          <w:sz w:val="24"/>
          <w:szCs w:val="24"/>
        </w:rPr>
        <w:t xml:space="preserve">2886 sayılı </w:t>
      </w:r>
      <w:proofErr w:type="gramStart"/>
      <w:r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Pr="002750A1">
        <w:rPr>
          <w:rFonts w:ascii="Times New Roman" w:hAnsi="Times New Roman" w:cs="Times New Roman"/>
          <w:sz w:val="24"/>
          <w:szCs w:val="24"/>
        </w:rPr>
        <w:t xml:space="preserve"> 5. Maddesinde yazılı şartlara sahip olmalıdır. 2886 sayılı </w:t>
      </w:r>
      <w:proofErr w:type="gramStart"/>
      <w:r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Pr="002750A1">
        <w:rPr>
          <w:rFonts w:ascii="Times New Roman" w:hAnsi="Times New Roman" w:cs="Times New Roman"/>
          <w:sz w:val="24"/>
          <w:szCs w:val="24"/>
        </w:rPr>
        <w:t xml:space="preserve"> 6. Maddesinde yazılı kimseler doğrudan veya dolaylı olarak ihaleye katılamazlar.</w:t>
      </w: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6. İhaleye Katılma Belgeleri</w:t>
      </w:r>
      <w:r w:rsidRPr="002750A1">
        <w:rPr>
          <w:rFonts w:ascii="Times New Roman" w:hAnsi="Times New Roman" w:cs="Times New Roman"/>
          <w:sz w:val="24"/>
          <w:szCs w:val="24"/>
        </w:rPr>
        <w:t>;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İhaleye katılacaklar aşağıdaki belgeleri komisyona sunacaklardır.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Gerçek kişi istekliler;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>İhale başvuru formu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>Nüfus cüzdanı/kimlik kartı fotokopisi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Tebligat için kanuni ikametgâh belgesi ve ayrıca irtibat için telefon ve faks numarası ile varsa e-posta adresi.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Noter tasdikli imza beyannamesi.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Vekâleten ihaleye katılma halinde, istekli adına katılan kişinin ihaleye ilişkin noter tasdikli vekâletnamesi ile vekilin noter tasdikli imza beyannamesi.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rPr>
          <w:color w:val="auto"/>
        </w:rPr>
        <w:t>Geçici teminatın yatırıldığına dair dekont veya teminat mektubu</w:t>
      </w:r>
    </w:p>
    <w:p w:rsidR="002750A1" w:rsidRPr="005476A5" w:rsidRDefault="00E86BD4" w:rsidP="005476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750A1">
        <w:t xml:space="preserve">Şartname ve istenilen diğer belgeler </w:t>
      </w:r>
    </w:p>
    <w:p w:rsidR="00E86BD4" w:rsidRPr="002750A1" w:rsidRDefault="00E86BD4" w:rsidP="005476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Tüzel Kişi İstekliler;</w:t>
      </w:r>
    </w:p>
    <w:p w:rsidR="00E86BD4" w:rsidRPr="002750A1" w:rsidRDefault="00E86BD4" w:rsidP="005476A5">
      <w:pPr>
        <w:pStyle w:val="Default"/>
        <w:numPr>
          <w:ilvl w:val="0"/>
          <w:numId w:val="2"/>
        </w:numPr>
      </w:pPr>
      <w:r w:rsidRPr="002750A1">
        <w:t>İhale başvuru formu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Tebligat için adres beyanı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Tüzel kişiliğin idare merkezlerinin bulunduğu yer mahkemesinden veya siciline kayıtlı bulunduğu Ticaret veya Sanayi Odasından yahut benzeri mesleki kuruluşlardan ihalenin yapıldığı yıl içinde yapılmış Sicil Kayıt Belgesi 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Teklif vermeye yetkili olduğunu gösteren Ticaret Sicil Gazetesi veya bu hususları teşvik eden belgeler ile Tüzel kişiliğin Noter tasdikli imza sirküleri 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Şirketin bağlı olduğu vergi dairesi, ili ve vergi numarasını gösterir levha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Vekâleten ihaleye katılma halinde; vekil adına düzenlenmiş, ihaleye katılmaya ilişkin noter onaylı vekâletname ile vekilin Noter tasdikli imza beyannamesi,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lastRenderedPageBreak/>
        <w:t>İsteklinin ortak girişim olması halinde; Noter tasdikli ortak girişim beyannamesi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Yurtdışından yapılacak olan başvurularda istenen belgelerin tümü T.C. Başkonsolosluklarınca veya T.C. Dışişleri Bakanlığınca onaylı olması gerekir.</w:t>
      </w:r>
    </w:p>
    <w:p w:rsidR="00E86BD4" w:rsidRPr="002750A1" w:rsidRDefault="00E86BD4" w:rsidP="005476A5">
      <w:pPr>
        <w:pStyle w:val="Default"/>
        <w:numPr>
          <w:ilvl w:val="0"/>
          <w:numId w:val="2"/>
        </w:numPr>
      </w:pPr>
      <w:r w:rsidRPr="002750A1">
        <w:rPr>
          <w:color w:val="auto"/>
        </w:rPr>
        <w:t>Geçici teminatın yatırıldığına dair dekont veya teminat mektubu</w:t>
      </w:r>
    </w:p>
    <w:p w:rsidR="00E86BD4" w:rsidRPr="005476A5" w:rsidRDefault="00E86BD4" w:rsidP="005476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2750A1">
        <w:t>Şartname ve istenilen diğer belgeler</w:t>
      </w:r>
    </w:p>
    <w:p w:rsidR="00E86BD4" w:rsidRPr="002750A1" w:rsidRDefault="00E86BD4" w:rsidP="005476A5">
      <w:pPr>
        <w:pStyle w:val="NormalWeb"/>
        <w:spacing w:before="0" w:beforeAutospacing="0" w:after="0" w:afterAutospacing="0"/>
      </w:pPr>
      <w:r w:rsidRPr="002750A1">
        <w:rPr>
          <w:b/>
        </w:rPr>
        <w:t>7-</w:t>
      </w:r>
      <w:r w:rsidRPr="002750A1">
        <w:t xml:space="preserve"> Teminat mektubu dışındaki teminatların Konya Valiliği Yatırım İzleme ve Koordinasyon Başkanlığının Türkiye Halk Bankası Konya Şubesi nezdinde bulunan TR10 0001 2009 5100 0005 0000 55 no.lu hesaba yatırılması gerekmektedir.</w:t>
      </w:r>
    </w:p>
    <w:p w:rsidR="00023504" w:rsidRDefault="00E86BD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8-</w:t>
      </w:r>
      <w:r w:rsidRPr="002750A1">
        <w:rPr>
          <w:rFonts w:ascii="Times New Roman" w:hAnsi="Times New Roman" w:cs="Times New Roman"/>
          <w:sz w:val="24"/>
          <w:szCs w:val="24"/>
        </w:rPr>
        <w:t xml:space="preserve"> </w:t>
      </w:r>
      <w:r w:rsidR="00023504" w:rsidRPr="00023504">
        <w:rPr>
          <w:rFonts w:ascii="Times New Roman" w:eastAsia="Times New Roman" w:hAnsi="Times New Roman" w:cs="Times New Roman"/>
          <w:sz w:val="24"/>
          <w:szCs w:val="24"/>
        </w:rPr>
        <w:t>İhaleye katılmak isteyenler ihale şartnamesinde ve ilanda öngörülen belgelerin aslını veya noter tasdikli suretlerini sıra numaralı alındılar karşılığında en geç ihale saatine kadar İhale Komisyonu Başkanlığına teslim etmeleri gerekmektedir</w:t>
      </w:r>
      <w:r w:rsidR="00023504" w:rsidRPr="00B230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23504" w:rsidRPr="00023504" w:rsidRDefault="0002350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35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BD4" w:rsidRPr="002750A1">
        <w:rPr>
          <w:rFonts w:ascii="Times New Roman" w:hAnsi="Times New Roman" w:cs="Times New Roman"/>
          <w:sz w:val="24"/>
          <w:szCs w:val="24"/>
        </w:rPr>
        <w:t xml:space="preserve">İhale saatinden sonraki müracaatlar dikkate alınmayacaktır. Posta ile yapılacak müracaatlarda 2886 sayılı </w:t>
      </w:r>
      <w:proofErr w:type="gramStart"/>
      <w:r w:rsidR="00E86BD4"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="00E86BD4" w:rsidRPr="002750A1">
        <w:rPr>
          <w:rFonts w:ascii="Times New Roman" w:hAnsi="Times New Roman" w:cs="Times New Roman"/>
          <w:sz w:val="24"/>
          <w:szCs w:val="24"/>
        </w:rPr>
        <w:t xml:space="preserve"> 37. Maddesine uygun olarak hazırlanan teklifin ihale saatinden önce İdareye ulaşması şarttır. Postada meydana gelebilecek gecikmelerden dolayı İdarece herhangi bir sorumluluk kabul edilmeyecektir.</w:t>
      </w:r>
    </w:p>
    <w:p w:rsidR="00E86BD4" w:rsidRPr="002750A1" w:rsidRDefault="0002350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6BD4" w:rsidRPr="002750A1">
        <w:rPr>
          <w:rFonts w:ascii="Times New Roman" w:hAnsi="Times New Roman" w:cs="Times New Roman"/>
          <w:b/>
          <w:sz w:val="24"/>
          <w:szCs w:val="24"/>
        </w:rPr>
        <w:t>0</w:t>
      </w:r>
      <w:r w:rsidR="00E86BD4" w:rsidRPr="002750A1">
        <w:rPr>
          <w:rFonts w:ascii="Times New Roman" w:hAnsi="Times New Roman" w:cs="Times New Roman"/>
          <w:sz w:val="24"/>
          <w:szCs w:val="24"/>
        </w:rPr>
        <w:t>- İhale Komisyonu gerekçesini kararda belirtmek suretiyle ihaleyi yapıp yapmamakta serbesttir. Komisyonun ihaleyi yapma kararına itiraz edilemez.</w:t>
      </w:r>
    </w:p>
    <w:p w:rsidR="00E86BD4" w:rsidRPr="002750A1" w:rsidRDefault="00E86BD4" w:rsidP="002C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İLAN OLUNUR</w:t>
      </w:r>
      <w:r w:rsidR="00203F2D" w:rsidRPr="002750A1">
        <w:rPr>
          <w:rFonts w:ascii="Times New Roman" w:hAnsi="Times New Roman" w:cs="Times New Roman"/>
          <w:b/>
          <w:sz w:val="24"/>
          <w:szCs w:val="24"/>
        </w:rPr>
        <w:t>.</w:t>
      </w:r>
    </w:p>
    <w:p w:rsidR="00E86BD4" w:rsidRPr="002750A1" w:rsidRDefault="00E86BD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6BD4" w:rsidRPr="002750A1" w:rsidRDefault="00E86BD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73738E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30F4" w:rsidRPr="002750A1" w:rsidRDefault="00B230F4" w:rsidP="000F383C">
      <w:pPr>
        <w:tabs>
          <w:tab w:val="right" w:pos="10773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B230F4" w:rsidRPr="002750A1" w:rsidSect="000F383C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5A0"/>
    <w:multiLevelType w:val="hybridMultilevel"/>
    <w:tmpl w:val="CC6865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674BE"/>
    <w:multiLevelType w:val="hybridMultilevel"/>
    <w:tmpl w:val="89C4AA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F4"/>
    <w:rsid w:val="00001D82"/>
    <w:rsid w:val="00021281"/>
    <w:rsid w:val="00023504"/>
    <w:rsid w:val="000333CC"/>
    <w:rsid w:val="00033E91"/>
    <w:rsid w:val="0004558E"/>
    <w:rsid w:val="00055673"/>
    <w:rsid w:val="00074B75"/>
    <w:rsid w:val="000756E4"/>
    <w:rsid w:val="00092E55"/>
    <w:rsid w:val="000A35ED"/>
    <w:rsid w:val="000E00E3"/>
    <w:rsid w:val="000F383C"/>
    <w:rsid w:val="0010194C"/>
    <w:rsid w:val="00112C4A"/>
    <w:rsid w:val="00115657"/>
    <w:rsid w:val="00117CB9"/>
    <w:rsid w:val="001246A0"/>
    <w:rsid w:val="0013093B"/>
    <w:rsid w:val="0018012F"/>
    <w:rsid w:val="0018018A"/>
    <w:rsid w:val="00194B9B"/>
    <w:rsid w:val="00195D99"/>
    <w:rsid w:val="001C2CD1"/>
    <w:rsid w:val="001D168F"/>
    <w:rsid w:val="001D62BD"/>
    <w:rsid w:val="001E63C0"/>
    <w:rsid w:val="00203A6C"/>
    <w:rsid w:val="00203F2D"/>
    <w:rsid w:val="00205493"/>
    <w:rsid w:val="002311EE"/>
    <w:rsid w:val="002336E7"/>
    <w:rsid w:val="00243B35"/>
    <w:rsid w:val="002506C6"/>
    <w:rsid w:val="00262EDB"/>
    <w:rsid w:val="00264B0E"/>
    <w:rsid w:val="00267A49"/>
    <w:rsid w:val="002750A1"/>
    <w:rsid w:val="002753E1"/>
    <w:rsid w:val="00290AD6"/>
    <w:rsid w:val="002C0129"/>
    <w:rsid w:val="002D3142"/>
    <w:rsid w:val="002D413E"/>
    <w:rsid w:val="002D7186"/>
    <w:rsid w:val="002F2F24"/>
    <w:rsid w:val="00301182"/>
    <w:rsid w:val="0030396F"/>
    <w:rsid w:val="00303F28"/>
    <w:rsid w:val="00305D8C"/>
    <w:rsid w:val="00356E6A"/>
    <w:rsid w:val="00365E17"/>
    <w:rsid w:val="00384B89"/>
    <w:rsid w:val="003957BF"/>
    <w:rsid w:val="003A3266"/>
    <w:rsid w:val="003B65E5"/>
    <w:rsid w:val="003B7F03"/>
    <w:rsid w:val="003D5380"/>
    <w:rsid w:val="003F2909"/>
    <w:rsid w:val="004022A6"/>
    <w:rsid w:val="004354F3"/>
    <w:rsid w:val="0045453C"/>
    <w:rsid w:val="004702D4"/>
    <w:rsid w:val="00493353"/>
    <w:rsid w:val="004D6DD4"/>
    <w:rsid w:val="004E4897"/>
    <w:rsid w:val="004F07B7"/>
    <w:rsid w:val="004F4B1F"/>
    <w:rsid w:val="00500D4B"/>
    <w:rsid w:val="00512CA4"/>
    <w:rsid w:val="005476A5"/>
    <w:rsid w:val="005B28FF"/>
    <w:rsid w:val="005B49C0"/>
    <w:rsid w:val="005B6C15"/>
    <w:rsid w:val="005C0ED4"/>
    <w:rsid w:val="005C5220"/>
    <w:rsid w:val="005C5DCF"/>
    <w:rsid w:val="005D3DD1"/>
    <w:rsid w:val="005D76A6"/>
    <w:rsid w:val="005E0781"/>
    <w:rsid w:val="005E2C02"/>
    <w:rsid w:val="005E514B"/>
    <w:rsid w:val="005F657F"/>
    <w:rsid w:val="00605EAE"/>
    <w:rsid w:val="006070AC"/>
    <w:rsid w:val="006140EF"/>
    <w:rsid w:val="0061794B"/>
    <w:rsid w:val="00622F4B"/>
    <w:rsid w:val="00625437"/>
    <w:rsid w:val="00630B20"/>
    <w:rsid w:val="00637235"/>
    <w:rsid w:val="00640C74"/>
    <w:rsid w:val="00646A61"/>
    <w:rsid w:val="00651F6B"/>
    <w:rsid w:val="0066675B"/>
    <w:rsid w:val="0067044B"/>
    <w:rsid w:val="006C473E"/>
    <w:rsid w:val="006C6F5C"/>
    <w:rsid w:val="006D463A"/>
    <w:rsid w:val="006E2167"/>
    <w:rsid w:val="006E2B55"/>
    <w:rsid w:val="006F636D"/>
    <w:rsid w:val="007103AA"/>
    <w:rsid w:val="0073738E"/>
    <w:rsid w:val="007432B7"/>
    <w:rsid w:val="0075039D"/>
    <w:rsid w:val="00762DEB"/>
    <w:rsid w:val="00793005"/>
    <w:rsid w:val="007B6894"/>
    <w:rsid w:val="0082540C"/>
    <w:rsid w:val="008365D0"/>
    <w:rsid w:val="008438FF"/>
    <w:rsid w:val="00844431"/>
    <w:rsid w:val="00845635"/>
    <w:rsid w:val="008601A4"/>
    <w:rsid w:val="008921E5"/>
    <w:rsid w:val="00896322"/>
    <w:rsid w:val="008B1FF4"/>
    <w:rsid w:val="008B5FD6"/>
    <w:rsid w:val="008C3BC9"/>
    <w:rsid w:val="008E05E0"/>
    <w:rsid w:val="008F726C"/>
    <w:rsid w:val="00902649"/>
    <w:rsid w:val="00925599"/>
    <w:rsid w:val="00925CD1"/>
    <w:rsid w:val="009370F1"/>
    <w:rsid w:val="00944936"/>
    <w:rsid w:val="00957B5E"/>
    <w:rsid w:val="00960762"/>
    <w:rsid w:val="009663A0"/>
    <w:rsid w:val="00974CBD"/>
    <w:rsid w:val="00980161"/>
    <w:rsid w:val="00986F73"/>
    <w:rsid w:val="009A1EF4"/>
    <w:rsid w:val="009B6BC9"/>
    <w:rsid w:val="009C392F"/>
    <w:rsid w:val="009D3959"/>
    <w:rsid w:val="009E4284"/>
    <w:rsid w:val="009E4B2C"/>
    <w:rsid w:val="009F60A1"/>
    <w:rsid w:val="00A0021F"/>
    <w:rsid w:val="00A04AA7"/>
    <w:rsid w:val="00A36E9C"/>
    <w:rsid w:val="00A4222E"/>
    <w:rsid w:val="00A43FE7"/>
    <w:rsid w:val="00A506EA"/>
    <w:rsid w:val="00A56583"/>
    <w:rsid w:val="00A66208"/>
    <w:rsid w:val="00A74D78"/>
    <w:rsid w:val="00AA2F62"/>
    <w:rsid w:val="00AA3D23"/>
    <w:rsid w:val="00AB462C"/>
    <w:rsid w:val="00AC056C"/>
    <w:rsid w:val="00AE50DD"/>
    <w:rsid w:val="00B01860"/>
    <w:rsid w:val="00B0595F"/>
    <w:rsid w:val="00B13CBE"/>
    <w:rsid w:val="00B230F4"/>
    <w:rsid w:val="00B304D6"/>
    <w:rsid w:val="00B33459"/>
    <w:rsid w:val="00B4359A"/>
    <w:rsid w:val="00B458D1"/>
    <w:rsid w:val="00B75729"/>
    <w:rsid w:val="00B923AB"/>
    <w:rsid w:val="00B92400"/>
    <w:rsid w:val="00BE1EE2"/>
    <w:rsid w:val="00BF3EE6"/>
    <w:rsid w:val="00C02D29"/>
    <w:rsid w:val="00C0735E"/>
    <w:rsid w:val="00C11467"/>
    <w:rsid w:val="00C34496"/>
    <w:rsid w:val="00C41B97"/>
    <w:rsid w:val="00C44645"/>
    <w:rsid w:val="00C51971"/>
    <w:rsid w:val="00C52CFF"/>
    <w:rsid w:val="00C56D5B"/>
    <w:rsid w:val="00C6235B"/>
    <w:rsid w:val="00C66784"/>
    <w:rsid w:val="00C6718E"/>
    <w:rsid w:val="00C7284F"/>
    <w:rsid w:val="00C8287D"/>
    <w:rsid w:val="00C83D64"/>
    <w:rsid w:val="00C9008D"/>
    <w:rsid w:val="00C9776C"/>
    <w:rsid w:val="00CA2F06"/>
    <w:rsid w:val="00CA47E0"/>
    <w:rsid w:val="00CB0B3B"/>
    <w:rsid w:val="00CC3D67"/>
    <w:rsid w:val="00CC5ADF"/>
    <w:rsid w:val="00CE1E14"/>
    <w:rsid w:val="00D028A5"/>
    <w:rsid w:val="00D040D6"/>
    <w:rsid w:val="00D17EC8"/>
    <w:rsid w:val="00D32663"/>
    <w:rsid w:val="00D51FCF"/>
    <w:rsid w:val="00D54922"/>
    <w:rsid w:val="00D55593"/>
    <w:rsid w:val="00D63E23"/>
    <w:rsid w:val="00D8081F"/>
    <w:rsid w:val="00D83A81"/>
    <w:rsid w:val="00D934FB"/>
    <w:rsid w:val="00DC12BB"/>
    <w:rsid w:val="00DC29F2"/>
    <w:rsid w:val="00DC44F8"/>
    <w:rsid w:val="00DD0E06"/>
    <w:rsid w:val="00DE3C55"/>
    <w:rsid w:val="00E057D4"/>
    <w:rsid w:val="00E135CD"/>
    <w:rsid w:val="00E6777F"/>
    <w:rsid w:val="00E7033C"/>
    <w:rsid w:val="00E8331D"/>
    <w:rsid w:val="00E86BD4"/>
    <w:rsid w:val="00E86D54"/>
    <w:rsid w:val="00E9357F"/>
    <w:rsid w:val="00EC61D2"/>
    <w:rsid w:val="00ED0A61"/>
    <w:rsid w:val="00ED3E14"/>
    <w:rsid w:val="00ED729B"/>
    <w:rsid w:val="00EF2EB3"/>
    <w:rsid w:val="00EF7C15"/>
    <w:rsid w:val="00F03203"/>
    <w:rsid w:val="00F0765C"/>
    <w:rsid w:val="00F15C72"/>
    <w:rsid w:val="00F34757"/>
    <w:rsid w:val="00F47443"/>
    <w:rsid w:val="00F51027"/>
    <w:rsid w:val="00FA5C17"/>
    <w:rsid w:val="00FC1D66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8D61"/>
  <w15:docId w15:val="{6767FB70-EC3B-4B74-94E4-082DFB99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230F4"/>
    <w:rPr>
      <w:color w:val="0000FF"/>
      <w:u w:val="single"/>
    </w:rPr>
  </w:style>
  <w:style w:type="paragraph" w:styleId="NormalWeb">
    <w:name w:val="Normal (Web)"/>
    <w:basedOn w:val="Normal"/>
    <w:unhideWhenUsed/>
    <w:rsid w:val="00B2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00D4B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86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01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708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7729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ısık</dc:creator>
  <cp:lastModifiedBy>Nuriye AYDIN</cp:lastModifiedBy>
  <cp:revision>206</cp:revision>
  <cp:lastPrinted>2022-10-11T08:21:00Z</cp:lastPrinted>
  <dcterms:created xsi:type="dcterms:W3CDTF">2015-08-26T08:47:00Z</dcterms:created>
  <dcterms:modified xsi:type="dcterms:W3CDTF">2022-10-11T11:26:00Z</dcterms:modified>
</cp:coreProperties>
</file>