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E9F23" w14:textId="77777777" w:rsidR="00C80BDA" w:rsidRDefault="00C80BDA" w:rsidP="00C80BDA">
      <w:pPr>
        <w:pStyle w:val="maddebasl"/>
        <w:spacing w:before="0" w:line="240" w:lineRule="exact"/>
        <w:jc w:val="center"/>
        <w:rPr>
          <w:rFonts w:ascii="Arial" w:hAnsi="Arial" w:cs="Arial"/>
          <w:b/>
          <w:color w:val="000000"/>
          <w:sz w:val="24"/>
          <w:szCs w:val="24"/>
        </w:rPr>
      </w:pPr>
      <w:r>
        <w:rPr>
          <w:rFonts w:ascii="Arial" w:hAnsi="Arial" w:cs="Arial"/>
          <w:b/>
          <w:color w:val="000000"/>
          <w:sz w:val="24"/>
          <w:szCs w:val="24"/>
        </w:rPr>
        <w:t>657 SAYILI DEVLET MEMURLARI KANUNUNUN DİSİPLİNLE İLGİLİ BAZI ÖNEMLİ HÜKÜMLERİ</w:t>
      </w:r>
    </w:p>
    <w:p w14:paraId="579BE8AA" w14:textId="77777777" w:rsidR="00C80BDA" w:rsidRDefault="00C80BDA" w:rsidP="00CC4F94">
      <w:pPr>
        <w:pStyle w:val="maddebasl"/>
        <w:spacing w:before="0" w:line="240" w:lineRule="exact"/>
        <w:rPr>
          <w:rFonts w:ascii="Arial" w:hAnsi="Arial" w:cs="Arial"/>
          <w:b/>
          <w:color w:val="000000"/>
          <w:sz w:val="24"/>
          <w:szCs w:val="24"/>
        </w:rPr>
      </w:pPr>
    </w:p>
    <w:p w14:paraId="1339B1A1" w14:textId="77777777" w:rsidR="00CC4F94" w:rsidRPr="00CC4F94" w:rsidRDefault="00CC4F94" w:rsidP="00CC4F94">
      <w:pPr>
        <w:pStyle w:val="maddebasl"/>
        <w:spacing w:before="0" w:line="240" w:lineRule="exact"/>
        <w:rPr>
          <w:rFonts w:ascii="Arial" w:hAnsi="Arial" w:cs="Arial"/>
          <w:b/>
          <w:sz w:val="24"/>
          <w:szCs w:val="24"/>
        </w:rPr>
      </w:pPr>
      <w:r w:rsidRPr="00CC4F94">
        <w:rPr>
          <w:rFonts w:ascii="Arial" w:hAnsi="Arial" w:cs="Arial"/>
          <w:b/>
          <w:color w:val="000000"/>
          <w:sz w:val="24"/>
          <w:szCs w:val="24"/>
        </w:rPr>
        <w:t xml:space="preserve">Başarı, üstün başarı değerlendirmesi ve ödül: </w:t>
      </w:r>
      <w:r w:rsidRPr="00CC4F94">
        <w:rPr>
          <w:rFonts w:ascii="Arial" w:hAnsi="Arial" w:cs="Arial"/>
          <w:b/>
          <w:color w:val="000000"/>
          <w:sz w:val="24"/>
          <w:szCs w:val="24"/>
          <w:vertAlign w:val="superscript"/>
        </w:rPr>
        <w:t>(1)</w:t>
      </w:r>
    </w:p>
    <w:p w14:paraId="2760283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Madde 122 – (Değişik: 13/2/2011-6111/110 md.)</w:t>
      </w:r>
    </w:p>
    <w:p w14:paraId="2EF448DC" w14:textId="77777777" w:rsidR="00CC4F94" w:rsidRPr="00CC4F94" w:rsidRDefault="00CC4F94" w:rsidP="00CC4F94">
      <w:pPr>
        <w:spacing w:line="240" w:lineRule="exact"/>
        <w:jc w:val="both"/>
        <w:rPr>
          <w:rFonts w:ascii="Arial" w:hAnsi="Arial" w:cs="Arial"/>
          <w:sz w:val="24"/>
          <w:szCs w:val="24"/>
          <w:lang w:eastAsia="tr-TR"/>
        </w:rPr>
      </w:pPr>
      <w:r w:rsidRPr="00CC4F94">
        <w:rPr>
          <w:rFonts w:ascii="Arial" w:hAnsi="Arial" w:cs="Arial"/>
          <w:color w:val="000000"/>
          <w:sz w:val="24"/>
          <w:szCs w:val="24"/>
        </w:rPr>
        <w:t xml:space="preserve">Görevli oldukları kurumlarda olağanüstü gayret ve çalışmaları ile emsallerine göre başarılı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verilebilir. </w:t>
      </w:r>
      <w:r w:rsidRPr="00CC4F94">
        <w:rPr>
          <w:rFonts w:ascii="Arial" w:hAnsi="Arial" w:cs="Arial"/>
          <w:b/>
          <w:sz w:val="24"/>
          <w:szCs w:val="24"/>
          <w:lang w:eastAsia="tr-TR"/>
        </w:rPr>
        <w:t xml:space="preserve">(Ek cümle: 22/5/2012-6318/44 md.) </w:t>
      </w:r>
      <w:r w:rsidRPr="00CC4F94">
        <w:rPr>
          <w:rFonts w:ascii="Arial" w:hAnsi="Arial" w:cs="Arial"/>
          <w:sz w:val="24"/>
          <w:szCs w:val="24"/>
          <w:lang w:eastAsia="tr-TR"/>
        </w:rPr>
        <w:t>Türk Silahlı Kuvvetlerinde (Jandarma Genel Komutanlığı ve Sahil Güvenlik Komutanlığı hariç) görevli Devlet memurları için Millî Savunma Bakanı bu yetkisini devredebilir.</w:t>
      </w:r>
      <w:r w:rsidRPr="00CC4F94">
        <w:rPr>
          <w:rFonts w:ascii="Arial" w:hAnsi="Arial" w:cs="Arial"/>
          <w:color w:val="000000"/>
          <w:sz w:val="24"/>
          <w:szCs w:val="24"/>
          <w:lang w:eastAsia="tr-TR"/>
        </w:rPr>
        <w:t xml:space="preserve"> Üç defa başarı belgesi alanlara üstün başarı belgesi verilir.</w:t>
      </w:r>
    </w:p>
    <w:p w14:paraId="6C9BE933" w14:textId="77777777" w:rsidR="00CC4F94" w:rsidRPr="00CC4F94" w:rsidRDefault="00CC4F94" w:rsidP="00CC4F94">
      <w:pPr>
        <w:spacing w:line="240" w:lineRule="exact"/>
        <w:ind w:firstLine="540"/>
        <w:jc w:val="both"/>
        <w:rPr>
          <w:rFonts w:ascii="Arial" w:hAnsi="Arial" w:cs="Arial"/>
          <w:sz w:val="24"/>
          <w:szCs w:val="24"/>
        </w:rPr>
      </w:pPr>
      <w:r w:rsidRPr="00CC4F94">
        <w:rPr>
          <w:rFonts w:ascii="Arial" w:hAnsi="Arial" w:cs="Arial"/>
          <w:color w:val="000000"/>
          <w:sz w:val="24"/>
          <w:szCs w:val="24"/>
        </w:rPr>
        <w:t>Üstün başarı belgesi verilenlere, merkezde bağlı veya ilgili bakan ve illerde valiler tarafından uygun görülmesi hâlinde en yüksek Devlet memuru aylığının (ek gösterge dâhil) % 200’üne kadar ödül verilebilir.</w:t>
      </w:r>
    </w:p>
    <w:p w14:paraId="344E3C18" w14:textId="77777777" w:rsidR="00CC4F94" w:rsidRPr="00CC4F94" w:rsidRDefault="00CC4F94" w:rsidP="00CC4F94">
      <w:pPr>
        <w:spacing w:line="240" w:lineRule="exact"/>
        <w:ind w:firstLine="540"/>
        <w:jc w:val="both"/>
        <w:rPr>
          <w:rFonts w:ascii="Arial" w:hAnsi="Arial" w:cs="Arial"/>
          <w:sz w:val="24"/>
          <w:szCs w:val="24"/>
        </w:rPr>
      </w:pPr>
      <w:r w:rsidRPr="00CC4F94">
        <w:rPr>
          <w:rFonts w:ascii="Arial" w:hAnsi="Arial" w:cs="Arial"/>
          <w:color w:val="000000"/>
          <w:sz w:val="24"/>
          <w:szCs w:val="24"/>
        </w:rPr>
        <w:t>Bu maddeye göre bir malî yıl içinde ödüllendirileceklerin sayısı, kurumun yılbaşındaki dolu kadro mevcudunun binde onundan, Gümrük Müsteşarlığı, Millî Eğitim Bakanlığı ve Emniyet Genel Müdürlüğü kadroları için binde yirmisinden fazla olamaz. Yıl içinde ödüllendirilen personel sayısı kurumlarınca izleyen yılın Ocak ayı sonuna kadar Devlet Personel Başkanlığına bildirilir.</w:t>
      </w:r>
    </w:p>
    <w:p w14:paraId="38643438" w14:textId="77777777" w:rsidR="00CC4F94" w:rsidRPr="00CC4F94" w:rsidRDefault="00CC4F94" w:rsidP="00CC4F94">
      <w:pPr>
        <w:spacing w:line="240" w:lineRule="exact"/>
        <w:rPr>
          <w:rFonts w:ascii="Arial" w:hAnsi="Arial" w:cs="Arial"/>
          <w:sz w:val="24"/>
          <w:szCs w:val="24"/>
        </w:rPr>
      </w:pPr>
      <w:r w:rsidRPr="00CC4F94">
        <w:rPr>
          <w:rFonts w:ascii="Arial" w:hAnsi="Arial" w:cs="Arial"/>
          <w:sz w:val="24"/>
          <w:szCs w:val="24"/>
        </w:rPr>
        <w:t>––––––––––––</w:t>
      </w:r>
    </w:p>
    <w:p w14:paraId="77341777" w14:textId="77777777" w:rsidR="00CC4F94" w:rsidRPr="00CC4F94" w:rsidRDefault="00CC4F94" w:rsidP="00CC4F94">
      <w:pPr>
        <w:pStyle w:val="maddebasl"/>
        <w:spacing w:before="0" w:line="240" w:lineRule="exact"/>
        <w:ind w:left="284" w:hanging="284"/>
        <w:jc w:val="both"/>
        <w:rPr>
          <w:rFonts w:ascii="Arial" w:hAnsi="Arial" w:cs="Arial"/>
          <w:sz w:val="24"/>
          <w:szCs w:val="24"/>
        </w:rPr>
      </w:pPr>
      <w:r w:rsidRPr="00CC4F94">
        <w:rPr>
          <w:rFonts w:ascii="Arial" w:hAnsi="Arial" w:cs="Arial"/>
          <w:sz w:val="24"/>
          <w:szCs w:val="24"/>
        </w:rPr>
        <w:t>(1) Bu madde başlığı “Takdirname:” iken, 13/2/2011 tarihli ve 6111 sayılı Kanunun 110 uncu maddesiyle metne işlendiği şekilde değiştirilmiştir.</w:t>
      </w:r>
    </w:p>
    <w:p w14:paraId="2475293E" w14:textId="77777777" w:rsidR="00CC4F94" w:rsidRPr="00CC4F94" w:rsidRDefault="00CC4F94" w:rsidP="00CC4F94">
      <w:pPr>
        <w:spacing w:line="240" w:lineRule="exact"/>
        <w:jc w:val="center"/>
        <w:rPr>
          <w:rFonts w:ascii="Arial" w:hAnsi="Arial" w:cs="Arial"/>
          <w:sz w:val="24"/>
          <w:szCs w:val="24"/>
        </w:rPr>
      </w:pPr>
      <w:r w:rsidRPr="00CC4F94">
        <w:rPr>
          <w:rFonts w:ascii="Arial" w:hAnsi="Arial" w:cs="Arial"/>
          <w:color w:val="000000"/>
          <w:sz w:val="24"/>
          <w:szCs w:val="24"/>
        </w:rPr>
        <w:br w:type="page"/>
      </w:r>
      <w:r w:rsidRPr="00CC4F94">
        <w:rPr>
          <w:rFonts w:ascii="Arial" w:hAnsi="Arial" w:cs="Arial"/>
          <w:color w:val="000000"/>
          <w:sz w:val="24"/>
          <w:szCs w:val="24"/>
        </w:rPr>
        <w:lastRenderedPageBreak/>
        <w:t>4217</w:t>
      </w:r>
    </w:p>
    <w:p w14:paraId="3DBBF07D" w14:textId="77777777" w:rsidR="00CC4F94" w:rsidRPr="00CC4F94" w:rsidRDefault="00CC4F94" w:rsidP="00CC4F94">
      <w:pPr>
        <w:spacing w:line="240" w:lineRule="exact"/>
        <w:jc w:val="center"/>
        <w:rPr>
          <w:rFonts w:ascii="Arial" w:hAnsi="Arial" w:cs="Arial"/>
          <w:sz w:val="24"/>
          <w:szCs w:val="24"/>
        </w:rPr>
      </w:pPr>
      <w:r w:rsidRPr="00CC4F94">
        <w:rPr>
          <w:rFonts w:ascii="Arial" w:hAnsi="Arial" w:cs="Arial"/>
          <w:sz w:val="24"/>
          <w:szCs w:val="24"/>
        </w:rPr>
        <w:t> </w:t>
      </w:r>
    </w:p>
    <w:p w14:paraId="6E05B164" w14:textId="77777777" w:rsidR="00CC4F94" w:rsidRPr="00CC4F94" w:rsidRDefault="00CC4F94" w:rsidP="00CC4F94">
      <w:pPr>
        <w:spacing w:line="240" w:lineRule="exact"/>
        <w:ind w:firstLine="540"/>
        <w:jc w:val="both"/>
        <w:rPr>
          <w:rFonts w:ascii="Arial" w:hAnsi="Arial" w:cs="Arial"/>
          <w:sz w:val="24"/>
          <w:szCs w:val="24"/>
        </w:rPr>
      </w:pPr>
      <w:r w:rsidRPr="00CC4F94">
        <w:rPr>
          <w:rFonts w:ascii="Arial" w:hAnsi="Arial" w:cs="Arial"/>
          <w:sz w:val="24"/>
          <w:szCs w:val="24"/>
        </w:rPr>
        <w:t>Kamu kurum ve kuruluşları yürütmekte oldukları hizmetlerin özelliklerini göz önünde bulundurarak memurlarının başarı, verimlilik ve gayretlerini ölçmek üzere, Devlet Personel Başkanlığının uygun görüşü alınmak kaydıyla, değerlendirme ölçütleri belirleyebilir.</w:t>
      </w:r>
    </w:p>
    <w:p w14:paraId="6B733C31" w14:textId="77777777" w:rsidR="00CC4F94" w:rsidRPr="00CC4F94" w:rsidRDefault="00CC4F94" w:rsidP="00CC4F94">
      <w:pPr>
        <w:pStyle w:val="maddebasl"/>
        <w:spacing w:before="0" w:line="240" w:lineRule="exact"/>
        <w:rPr>
          <w:rFonts w:ascii="Arial" w:hAnsi="Arial" w:cs="Arial"/>
          <w:b/>
          <w:sz w:val="24"/>
          <w:szCs w:val="24"/>
        </w:rPr>
      </w:pPr>
      <w:r w:rsidRPr="00CC4F94">
        <w:rPr>
          <w:rFonts w:ascii="Arial" w:hAnsi="Arial" w:cs="Arial"/>
          <w:b/>
          <w:sz w:val="24"/>
          <w:szCs w:val="24"/>
        </w:rPr>
        <w:t>             Ödül:</w:t>
      </w:r>
    </w:p>
    <w:p w14:paraId="3ED90F2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123 – (Mülga: 13/2/2011-6111/117 md.)</w:t>
      </w:r>
    </w:p>
    <w:p w14:paraId="2827F010"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1F3170ED" w14:textId="77777777" w:rsidR="00CC4F94" w:rsidRPr="00CC4F94" w:rsidRDefault="00CC4F94" w:rsidP="00CC4F94">
      <w:pPr>
        <w:pStyle w:val="ksmblm"/>
        <w:spacing w:before="0" w:line="240" w:lineRule="exact"/>
        <w:rPr>
          <w:rFonts w:ascii="Arial" w:hAnsi="Arial" w:cs="Arial"/>
          <w:b/>
          <w:sz w:val="24"/>
          <w:szCs w:val="24"/>
        </w:rPr>
      </w:pPr>
      <w:r w:rsidRPr="00CC4F94">
        <w:rPr>
          <w:rFonts w:ascii="Arial" w:hAnsi="Arial" w:cs="Arial"/>
          <w:sz w:val="24"/>
          <w:szCs w:val="24"/>
        </w:rPr>
        <w:t xml:space="preserve">                                                                     </w:t>
      </w:r>
      <w:r w:rsidRPr="00CC4F94">
        <w:rPr>
          <w:rFonts w:ascii="Arial" w:hAnsi="Arial" w:cs="Arial"/>
          <w:b/>
          <w:sz w:val="24"/>
          <w:szCs w:val="24"/>
        </w:rPr>
        <w:t>BÖLÜM: 7</w:t>
      </w:r>
    </w:p>
    <w:p w14:paraId="46C60924" w14:textId="77777777" w:rsidR="00CC4F94" w:rsidRPr="00CC4F94" w:rsidRDefault="00CC4F94" w:rsidP="00CC4F94">
      <w:pPr>
        <w:pStyle w:val="ksmblmalt"/>
        <w:spacing w:line="240" w:lineRule="exact"/>
        <w:rPr>
          <w:rFonts w:ascii="Arial" w:hAnsi="Arial" w:cs="Arial"/>
          <w:b/>
          <w:sz w:val="24"/>
          <w:szCs w:val="24"/>
        </w:rPr>
      </w:pPr>
      <w:r w:rsidRPr="00CC4F94">
        <w:rPr>
          <w:rFonts w:ascii="Arial" w:hAnsi="Arial" w:cs="Arial"/>
          <w:b/>
          <w:sz w:val="24"/>
          <w:szCs w:val="24"/>
        </w:rPr>
        <w:t>                                                                        Disiplin</w:t>
      </w:r>
    </w:p>
    <w:p w14:paraId="36598A23" w14:textId="77777777" w:rsidR="00CC4F94" w:rsidRPr="00CC4F94" w:rsidRDefault="00CC4F94" w:rsidP="00CC4F94">
      <w:pPr>
        <w:pStyle w:val="ksmblmalt"/>
        <w:spacing w:line="240" w:lineRule="exact"/>
        <w:rPr>
          <w:rFonts w:ascii="Arial" w:hAnsi="Arial" w:cs="Arial"/>
          <w:b/>
          <w:sz w:val="24"/>
          <w:szCs w:val="24"/>
        </w:rPr>
      </w:pPr>
      <w:r w:rsidRPr="00CC4F94">
        <w:rPr>
          <w:rFonts w:ascii="Arial" w:hAnsi="Arial" w:cs="Arial"/>
          <w:b/>
          <w:sz w:val="24"/>
          <w:szCs w:val="24"/>
        </w:rPr>
        <w:t> </w:t>
      </w:r>
    </w:p>
    <w:p w14:paraId="24153550" w14:textId="77777777" w:rsidR="00CC4F94" w:rsidRPr="00CC4F94" w:rsidRDefault="00CC4F94" w:rsidP="00CC4F94">
      <w:pPr>
        <w:pStyle w:val="maddebasl"/>
        <w:spacing w:before="0" w:line="240" w:lineRule="exact"/>
        <w:rPr>
          <w:rFonts w:ascii="Arial" w:hAnsi="Arial" w:cs="Arial"/>
          <w:b/>
          <w:sz w:val="24"/>
          <w:szCs w:val="24"/>
        </w:rPr>
      </w:pPr>
      <w:r w:rsidRPr="00CC4F94">
        <w:rPr>
          <w:rFonts w:ascii="Arial" w:hAnsi="Arial" w:cs="Arial"/>
          <w:b/>
          <w:sz w:val="24"/>
          <w:szCs w:val="24"/>
        </w:rPr>
        <w:t xml:space="preserve">             Disiplin amiri ve disiplin cezaları: </w:t>
      </w:r>
    </w:p>
    <w:p w14:paraId="5CAAF44F"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124 – (Değişik birinci fıkra: 29/11/1984 - KHK 243/25 md.) </w:t>
      </w:r>
      <w:r w:rsidRPr="00CC4F94">
        <w:rPr>
          <w:rFonts w:ascii="Arial" w:hAnsi="Arial" w:cs="Arial"/>
          <w:sz w:val="24"/>
          <w:szCs w:val="24"/>
        </w:rPr>
        <w:t xml:space="preserve">Disiplin amirleri; kurumların kuruluş ve görev özellikleri dikkate alınarak Devlet Personel Başkanlığı'nın görüşüne dayanılarak özel yönetmeliklerinde tayin ve </w:t>
      </w:r>
      <w:proofErr w:type="spellStart"/>
      <w:r w:rsidRPr="00CC4F94">
        <w:rPr>
          <w:rFonts w:ascii="Arial" w:hAnsi="Arial" w:cs="Arial"/>
          <w:sz w:val="24"/>
          <w:szCs w:val="24"/>
        </w:rPr>
        <w:t>tesbit</w:t>
      </w:r>
      <w:proofErr w:type="spellEnd"/>
      <w:r w:rsidRPr="00CC4F94">
        <w:rPr>
          <w:rFonts w:ascii="Arial" w:hAnsi="Arial" w:cs="Arial"/>
          <w:sz w:val="24"/>
          <w:szCs w:val="24"/>
        </w:rPr>
        <w:t xml:space="preserve"> edilecek amirlerdir.</w:t>
      </w:r>
    </w:p>
    <w:p w14:paraId="256B680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(Değişik: 12/5/1982 - 2670/30 md.)</w:t>
      </w:r>
      <w:r w:rsidRPr="00CC4F94">
        <w:rPr>
          <w:rFonts w:ascii="Arial" w:hAnsi="Arial" w:cs="Arial"/>
          <w:sz w:val="24"/>
          <w:szCs w:val="24"/>
        </w:rPr>
        <w:t xml:space="preserve"> </w:t>
      </w:r>
      <w:r w:rsidRPr="00CC4F94">
        <w:rPr>
          <w:rFonts w:ascii="Arial" w:hAnsi="Arial" w:cs="Arial"/>
          <w:b/>
          <w:sz w:val="32"/>
          <w:szCs w:val="24"/>
        </w:rPr>
        <w:t>Kamu hizmetlerinin gereği gibi yürütülmesini sağlamak amacı ile</w:t>
      </w:r>
      <w:r w:rsidRPr="00CC4F94">
        <w:rPr>
          <w:rFonts w:ascii="Arial" w:hAnsi="Arial" w:cs="Arial"/>
          <w:sz w:val="32"/>
          <w:szCs w:val="24"/>
        </w:rPr>
        <w:t xml:space="preserve">  </w:t>
      </w:r>
      <w:r w:rsidRPr="00CC4F94">
        <w:rPr>
          <w:rFonts w:ascii="Arial" w:hAnsi="Arial" w:cs="Arial"/>
          <w:sz w:val="24"/>
          <w:szCs w:val="24"/>
        </w:rPr>
        <w:t>kanunların,  tüzüklerin</w:t>
      </w:r>
      <w:r w:rsidRPr="00CC4F94">
        <w:rPr>
          <w:rFonts w:ascii="Arial" w:hAnsi="Arial" w:cs="Arial"/>
          <w:spacing w:val="2"/>
          <w:sz w:val="24"/>
          <w:szCs w:val="24"/>
        </w:rPr>
        <w:t xml:space="preserve">  ve yönetmeliklerin  </w:t>
      </w:r>
      <w:r w:rsidRPr="00CC4F94">
        <w:rPr>
          <w:rFonts w:ascii="Arial" w:hAnsi="Arial" w:cs="Arial"/>
          <w:spacing w:val="4"/>
          <w:sz w:val="24"/>
          <w:szCs w:val="24"/>
        </w:rPr>
        <w:t xml:space="preserve">Devlet memuru  olarak  emrettiği </w:t>
      </w:r>
      <w:r w:rsidRPr="00CC4F94">
        <w:rPr>
          <w:rFonts w:ascii="Arial" w:hAnsi="Arial" w:cs="Arial"/>
          <w:sz w:val="24"/>
          <w:szCs w:val="24"/>
        </w:rPr>
        <w:t> ödevleri yurt içinde veya dışında yerine getirmeyenlere, uyulmasını zorunlu kıldığı hususları yapmayanlara, yasakladığı işleri yapanlara durumun niteliğine ve ağırlık derecesine göre 125 inci maddede sıralanan disiplin cezalarından birisi verilir.</w:t>
      </w:r>
    </w:p>
    <w:p w14:paraId="2482622F" w14:textId="77777777" w:rsidR="00CC4F94" w:rsidRPr="00CC4F94" w:rsidRDefault="00CC4F94" w:rsidP="00CC4F94">
      <w:pPr>
        <w:pStyle w:val="maddebasl"/>
        <w:spacing w:before="0" w:line="240" w:lineRule="exact"/>
        <w:rPr>
          <w:rFonts w:ascii="Arial" w:hAnsi="Arial" w:cs="Arial"/>
          <w:b/>
          <w:sz w:val="24"/>
          <w:szCs w:val="24"/>
        </w:rPr>
      </w:pPr>
      <w:r w:rsidRPr="00CC4F94">
        <w:rPr>
          <w:rFonts w:ascii="Arial" w:hAnsi="Arial" w:cs="Arial"/>
          <w:sz w:val="24"/>
          <w:szCs w:val="24"/>
        </w:rPr>
        <w:t xml:space="preserve">             </w:t>
      </w:r>
      <w:r w:rsidRPr="00CC4F94">
        <w:rPr>
          <w:rFonts w:ascii="Arial" w:hAnsi="Arial" w:cs="Arial"/>
          <w:b/>
          <w:sz w:val="24"/>
          <w:szCs w:val="24"/>
        </w:rPr>
        <w:t>Disiplin cezalarının çeşitleri ile ceza uygulanacak fiil ve haller:</w:t>
      </w:r>
    </w:p>
    <w:p w14:paraId="38FD5AC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125 – (Değişik: 12/5/1982 - 2670/31 md.)</w:t>
      </w:r>
    </w:p>
    <w:p w14:paraId="6A91270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Devlet memurlarına verilecek disiplin cezaları ile her bir disiplin cezasını gerektiren fiil ve haller şunlardır:</w:t>
      </w:r>
    </w:p>
    <w:p w14:paraId="5D92954D" w14:textId="77777777" w:rsidR="00A817AB"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p>
    <w:p w14:paraId="5B768470" w14:textId="77777777" w:rsidR="00CC4F94" w:rsidRP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A - Uyarma : Memura, görevinde ve davranışlarında daha dikkatli olması gerektiğinin yazı ile bildirilmesidir.</w:t>
      </w:r>
    </w:p>
    <w:p w14:paraId="6CC391E1" w14:textId="77777777" w:rsidR="00CC4F94" w:rsidRP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             Uyarma cezasını gerektiren fiil ve haller şunlardır:</w:t>
      </w:r>
    </w:p>
    <w:p w14:paraId="25C052B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a) Verilen emir ve görevlerin tam ve zamanında yapılmasında, görev mahallinde kurumlarca belirlenen usul ve esasların yerine getirilmesinde, görevle ilgili resmi belge, araç ve gereçlerin korunması, kullanılması ve bakımında kayıtsızlık göstermek veya düzensiz davranmak,</w:t>
      </w:r>
    </w:p>
    <w:p w14:paraId="5E32C2A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b) Özürsüz veya izinsiz olarak göreve geç gelmek, erken ayrılmak, görev mahallini </w:t>
      </w:r>
      <w:proofErr w:type="spellStart"/>
      <w:r w:rsidRPr="00CC4F94">
        <w:rPr>
          <w:rFonts w:ascii="Arial" w:hAnsi="Arial" w:cs="Arial"/>
          <w:sz w:val="24"/>
          <w:szCs w:val="24"/>
        </w:rPr>
        <w:t>terketmek</w:t>
      </w:r>
      <w:proofErr w:type="spellEnd"/>
      <w:r w:rsidRPr="00CC4F94">
        <w:rPr>
          <w:rFonts w:ascii="Arial" w:hAnsi="Arial" w:cs="Arial"/>
          <w:sz w:val="24"/>
          <w:szCs w:val="24"/>
        </w:rPr>
        <w:t>,</w:t>
      </w:r>
    </w:p>
    <w:p w14:paraId="5C6237AA"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c) Kurumca belirlenen tasarruf tedbirlerine riayet etmemek, </w:t>
      </w:r>
    </w:p>
    <w:p w14:paraId="3EFE5B0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 Usulsüz müracaat veya şikayette bulunmak,</w:t>
      </w:r>
    </w:p>
    <w:p w14:paraId="3EF73FC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e) Devlet memuru vakarına yakışmayan tutum ve davranışta bulunmak,</w:t>
      </w:r>
    </w:p>
    <w:p w14:paraId="2E56E1D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f) Görevine veya iş sahiplerine karşı kayıtsızlık göstermek veya ilgisiz kalmak,</w:t>
      </w:r>
    </w:p>
    <w:p w14:paraId="56234E3F"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g) Belirlenen kılık ve kıyafet hükümlerine aykırı davranmak,</w:t>
      </w:r>
    </w:p>
    <w:p w14:paraId="237DAFD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h) Görevin işbirliği içinde yapılması ilkesine aykırı davranışlarda bulunmak.</w:t>
      </w:r>
    </w:p>
    <w:p w14:paraId="27D0771F" w14:textId="77777777" w:rsid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            </w:t>
      </w:r>
    </w:p>
    <w:p w14:paraId="03769ED5" w14:textId="77777777" w:rsidR="00CC4F94" w:rsidRP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 xml:space="preserve"> B - Kınama : Memura, görevinde ve davranışlarında kusurlu olduğunun yazı ile bildirilmesidir.</w:t>
      </w:r>
    </w:p>
    <w:p w14:paraId="78B7F830" w14:textId="77777777" w:rsidR="00CC4F94" w:rsidRPr="00A817AB" w:rsidRDefault="00CC4F94" w:rsidP="00CC4F94">
      <w:pPr>
        <w:pStyle w:val="nor"/>
        <w:spacing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Kınama cezasını gerektiren fiil ve haller şunlardır:</w:t>
      </w:r>
    </w:p>
    <w:p w14:paraId="44B94D1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a) Verilen emir ve görevlerin tam ve zamanında yapılmasında, görev mahallinde kurumlarca belirlenen usul ve esasların yerine getirilmesinde, görevle ilgili resmi belge, araç ve gereçlerin korunması, kullanılması ve bakımında kusurlu davranmak,</w:t>
      </w:r>
    </w:p>
    <w:p w14:paraId="13CF246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0CB3597C" w14:textId="77777777" w:rsidR="00CC4F94" w:rsidRPr="00CC4F94" w:rsidRDefault="00CC4F94" w:rsidP="00CC4F94">
      <w:pPr>
        <w:pStyle w:val="nor"/>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4218/(4218-1/2)</w:t>
      </w:r>
    </w:p>
    <w:p w14:paraId="577C9F0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62ED6CC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 Eşlerinin, reşit olmayan veya mahcur olan çocuklarının kazanç getiren sürekli faaliyetlerini belirlenen sürede kurumuna bildirmemek,</w:t>
      </w:r>
    </w:p>
    <w:p w14:paraId="49726EE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c) Görev sırasında amire hal ve hareketi ile saygısız davranmak,</w:t>
      </w:r>
    </w:p>
    <w:p w14:paraId="4615434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 Hizmet dışında Devlet memurunun itibar ve güven duygusunu sarsacak nitelikte davranışlarda bulunmak,</w:t>
      </w:r>
    </w:p>
    <w:p w14:paraId="38C2A67A"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e) Devlete ait resmi araç, gereç ve benzeri eşyayı özel işlerinde kullanmak, </w:t>
      </w:r>
    </w:p>
    <w:p w14:paraId="1E796C3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f) Devlete ait resmi belge, araç, gereç ve benzeri eşyayı kaybetmek,</w:t>
      </w:r>
    </w:p>
    <w:p w14:paraId="33384D6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g) İş arkadaşlarına, maiyetindeki personele ve iş sahiplerine kötü muamelede bulunmak,</w:t>
      </w:r>
    </w:p>
    <w:p w14:paraId="11FEF5D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h) İş arkadaşlarına ve iş sahiplerine söz veya hareketle sataşmak,</w:t>
      </w:r>
    </w:p>
    <w:p w14:paraId="7D2AD9A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ı) Görev mahallinde genel ahlak ve edep dışı davranışlarda bulunmak ve bu tür yazı yazmak, işaret, resim ve benzeri şekiller çizmek ve yapmak,</w:t>
      </w:r>
    </w:p>
    <w:p w14:paraId="6FECC89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j) Verilen emirlere itiraz etmek,</w:t>
      </w:r>
    </w:p>
    <w:p w14:paraId="69D90D1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k) Borçlarını kasten ödemeyerek hakkında yasal yollara başvurulmasına neden olmak,</w:t>
      </w:r>
    </w:p>
    <w:p w14:paraId="46D743E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l) Kurumların huzur, </w:t>
      </w:r>
      <w:proofErr w:type="spellStart"/>
      <w:r w:rsidRPr="00CC4F94">
        <w:rPr>
          <w:rFonts w:ascii="Arial" w:hAnsi="Arial" w:cs="Arial"/>
          <w:sz w:val="24"/>
          <w:szCs w:val="24"/>
        </w:rPr>
        <w:t>sükün</w:t>
      </w:r>
      <w:proofErr w:type="spellEnd"/>
      <w:r w:rsidRPr="00CC4F94">
        <w:rPr>
          <w:rFonts w:ascii="Arial" w:hAnsi="Arial" w:cs="Arial"/>
          <w:sz w:val="24"/>
          <w:szCs w:val="24"/>
        </w:rPr>
        <w:t xml:space="preserve"> ve çalışma düzenini bozmak.</w:t>
      </w:r>
    </w:p>
    <w:p w14:paraId="4B53EE7F" w14:textId="77777777" w:rsidR="00CC4F94" w:rsidRPr="00CC4F94" w:rsidRDefault="00CC4F94" w:rsidP="00CC4F94">
      <w:pPr>
        <w:spacing w:line="240" w:lineRule="exact"/>
        <w:jc w:val="both"/>
        <w:rPr>
          <w:rFonts w:ascii="Arial" w:hAnsi="Arial" w:cs="Arial"/>
          <w:sz w:val="24"/>
          <w:szCs w:val="24"/>
        </w:rPr>
      </w:pPr>
      <w:r w:rsidRPr="00CC4F94">
        <w:rPr>
          <w:rFonts w:ascii="Arial" w:hAnsi="Arial" w:cs="Arial"/>
          <w:sz w:val="24"/>
          <w:szCs w:val="24"/>
        </w:rPr>
        <w:t xml:space="preserve">           m) </w:t>
      </w:r>
      <w:r w:rsidRPr="00CC4F94">
        <w:rPr>
          <w:rFonts w:ascii="Arial" w:hAnsi="Arial" w:cs="Arial"/>
          <w:b/>
          <w:bCs/>
          <w:sz w:val="24"/>
          <w:szCs w:val="24"/>
        </w:rPr>
        <w:t>(Ek:17/9/2004-5234/1 md.)</w:t>
      </w:r>
      <w:r w:rsidRPr="00CC4F94">
        <w:rPr>
          <w:rFonts w:ascii="Arial" w:hAnsi="Arial" w:cs="Arial"/>
          <w:sz w:val="24"/>
          <w:szCs w:val="24"/>
        </w:rPr>
        <w:t xml:space="preserve">Yetkili olmadığı halde basına, haber ajanslarına veya radyo ve televizyon kurumlarına bilgi veya demeç vermek. </w:t>
      </w:r>
    </w:p>
    <w:p w14:paraId="6DF15D38" w14:textId="77777777" w:rsidR="00A817AB" w:rsidRDefault="00A817AB" w:rsidP="00CC4F94">
      <w:pPr>
        <w:pStyle w:val="nor"/>
        <w:spacing w:line="240" w:lineRule="exact"/>
        <w:rPr>
          <w:rFonts w:ascii="Arial" w:hAnsi="Arial" w:cs="Arial"/>
          <w:sz w:val="24"/>
          <w:szCs w:val="24"/>
        </w:rPr>
      </w:pPr>
      <w:r>
        <w:rPr>
          <w:rFonts w:ascii="Arial" w:hAnsi="Arial" w:cs="Arial"/>
          <w:sz w:val="24"/>
          <w:szCs w:val="24"/>
        </w:rPr>
        <w:t>           </w:t>
      </w:r>
    </w:p>
    <w:p w14:paraId="5F921A70" w14:textId="77777777" w:rsidR="00CC4F94" w:rsidRPr="00A817AB" w:rsidRDefault="00CC4F94" w:rsidP="00CC4F94">
      <w:pPr>
        <w:pStyle w:val="nor"/>
        <w:spacing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 xml:space="preserve">C - Aylıktan kesme : Memurun, brüt aylığından 1/30 - 1/8 arasında kesinti yapılmasıdır. </w:t>
      </w:r>
    </w:p>
    <w:p w14:paraId="030D2683" w14:textId="77777777" w:rsidR="00CC4F94" w:rsidRPr="00A817AB" w:rsidRDefault="00CC4F94" w:rsidP="00CC4F94">
      <w:pPr>
        <w:pStyle w:val="nor"/>
        <w:spacing w:line="240" w:lineRule="exact"/>
        <w:rPr>
          <w:rFonts w:ascii="Arial" w:hAnsi="Arial" w:cs="Arial"/>
          <w:b/>
          <w:sz w:val="24"/>
          <w:szCs w:val="24"/>
        </w:rPr>
      </w:pPr>
      <w:r w:rsidRPr="00CC4F94">
        <w:rPr>
          <w:rFonts w:ascii="Arial" w:hAnsi="Arial" w:cs="Arial"/>
          <w:sz w:val="24"/>
          <w:szCs w:val="24"/>
        </w:rPr>
        <w:t>            </w:t>
      </w:r>
      <w:r w:rsidRPr="00A817AB">
        <w:rPr>
          <w:rFonts w:ascii="Arial" w:hAnsi="Arial" w:cs="Arial"/>
          <w:b/>
          <w:sz w:val="24"/>
          <w:szCs w:val="24"/>
        </w:rPr>
        <w:t xml:space="preserve"> Aylıktan kesme cezasını gerektiren fiil ve haller şunlardır:</w:t>
      </w:r>
    </w:p>
    <w:p w14:paraId="2A8B31A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a) Kasıtlı olarak; verilen emir ve görevleri tam ve zamanında yapmamak, görev mahallinde kurumlarca belirlenen usul ve esasları yerine getirmemek, görevle ilgili resmi belge, araç ve gereçleri korumamak, bakımını yapmamak, hor kullanmak, </w:t>
      </w:r>
    </w:p>
    <w:p w14:paraId="38FD9BA2"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 Özürsüz olarak bir veya iki gün göreve gelmemek,</w:t>
      </w:r>
    </w:p>
    <w:p w14:paraId="744861E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c) Devlete ait resmi belge, araç, gereç ve benzerlerini özel menfaat sağlamak için kullanmak,</w:t>
      </w:r>
    </w:p>
    <w:p w14:paraId="17E0C2C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 Görevle ilgili konularda yükümlü olduğu kişilere yalan ve yanlış beyanda bulunmak,</w:t>
      </w:r>
    </w:p>
    <w:p w14:paraId="249CD01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e) Görev sırasında amirine sözle saygısızlık etmek,</w:t>
      </w:r>
    </w:p>
    <w:p w14:paraId="2EE8CC7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f) Görev yeri sınırları içerisinde her hangi bir yerin toplantı, tören ve benzeri amaçlarla izinsiz olarak kullanılmasına yardımcı olmak,</w:t>
      </w:r>
    </w:p>
    <w:p w14:paraId="33F9BD1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g) </w:t>
      </w:r>
      <w:r w:rsidRPr="00CC4F94">
        <w:rPr>
          <w:rFonts w:ascii="Arial" w:hAnsi="Arial" w:cs="Arial"/>
          <w:b/>
          <w:bCs/>
          <w:sz w:val="24"/>
          <w:szCs w:val="24"/>
        </w:rPr>
        <w:t>(Mülga: 13/2/2011-6111/111 md.)</w:t>
      </w:r>
    </w:p>
    <w:p w14:paraId="0ED7E17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h) </w:t>
      </w:r>
      <w:r w:rsidRPr="00CC4F94">
        <w:rPr>
          <w:rFonts w:ascii="Arial" w:hAnsi="Arial" w:cs="Arial"/>
          <w:b/>
          <w:bCs/>
          <w:sz w:val="24"/>
          <w:szCs w:val="24"/>
        </w:rPr>
        <w:t>(Mülga: 13/2/2011-6111/111 md.)</w:t>
      </w:r>
    </w:p>
    <w:p w14:paraId="0AF252DA"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ı) Hizmet içinde Devlet memurunun itibar ve güven duygusunu sarsacak nitelikte davranışlarda bulunmak,</w:t>
      </w:r>
    </w:p>
    <w:p w14:paraId="0D6131E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j) </w:t>
      </w:r>
      <w:r w:rsidRPr="00CC4F94">
        <w:rPr>
          <w:rFonts w:ascii="Arial" w:hAnsi="Arial" w:cs="Arial"/>
          <w:b/>
          <w:bCs/>
          <w:sz w:val="24"/>
          <w:szCs w:val="24"/>
        </w:rPr>
        <w:t>(Mülga: 13/2/2011-6111/111 md.)</w:t>
      </w:r>
    </w:p>
    <w:p w14:paraId="64C3B03F" w14:textId="77777777" w:rsidR="00A817AB"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424D5879" w14:textId="77777777" w:rsidR="00CC4F94" w:rsidRPr="00A817AB" w:rsidRDefault="00CC4F94" w:rsidP="00CC4F94">
      <w:pPr>
        <w:pStyle w:val="nor"/>
        <w:spacing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D - Kademe ilerlemesinin durdurulması : Fiilin ağırlık derecesine göre memurun, bulunduğu kademede ilerlemesinin 1 - 3 yıl durdurulmasıdır.</w:t>
      </w:r>
    </w:p>
    <w:p w14:paraId="2C47EFE7" w14:textId="77777777" w:rsidR="00CC4F94" w:rsidRP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             Kademe ilerlemesinin durdurulması cezasını gerektiren fiil ve haller şunlardır:</w:t>
      </w:r>
    </w:p>
    <w:p w14:paraId="5ECB318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a) Göreve sarhoş gelmek, görev yerinde alkollü içki içmek,</w:t>
      </w:r>
    </w:p>
    <w:p w14:paraId="343711B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 Özürsüz ve kesintisiz 3 - 9 gün göreve gelmemek,</w:t>
      </w:r>
    </w:p>
    <w:p w14:paraId="3FB0140A"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c) Görevi ile ilgili olarak her ne şekilde olursa olsun çıkar sağlamak, </w:t>
      </w:r>
    </w:p>
    <w:p w14:paraId="60FDAD0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 Amirine veya maiyetindekilere karşı küçük düşürücü veya aşağılayıcı fiil ve hareketler yapmak,</w:t>
      </w:r>
    </w:p>
    <w:p w14:paraId="7EE4E1BA" w14:textId="77777777" w:rsidR="00CC4F94" w:rsidRPr="00CC4F94" w:rsidRDefault="00CC4F94" w:rsidP="00CC4F94">
      <w:pPr>
        <w:pStyle w:val="nor"/>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4219</w:t>
      </w:r>
    </w:p>
    <w:p w14:paraId="2DB48F23" w14:textId="77777777" w:rsidR="00CC4F94" w:rsidRPr="00CC4F94" w:rsidRDefault="00CC4F94" w:rsidP="00CC4F94">
      <w:pPr>
        <w:spacing w:line="240" w:lineRule="exact"/>
        <w:rPr>
          <w:rFonts w:ascii="Arial" w:hAnsi="Arial" w:cs="Arial"/>
          <w:sz w:val="24"/>
          <w:szCs w:val="24"/>
        </w:rPr>
      </w:pPr>
      <w:r w:rsidRPr="00CC4F94">
        <w:rPr>
          <w:rFonts w:ascii="Arial" w:hAnsi="Arial" w:cs="Arial"/>
          <w:sz w:val="24"/>
          <w:szCs w:val="24"/>
        </w:rPr>
        <w:t> </w:t>
      </w:r>
    </w:p>
    <w:p w14:paraId="02E4013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e) Görev yeri sınırları içinde herhangi bir yeri toplantı, tören ve benzeri amaçlarla izinsiz kullanmak veya kullandırmak,</w:t>
      </w:r>
    </w:p>
    <w:p w14:paraId="000F6A1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f) Gerçeğe aykırı rapor ve belge düzenlemek,</w:t>
      </w:r>
    </w:p>
    <w:p w14:paraId="6A66607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g)</w:t>
      </w:r>
      <w:r w:rsidRPr="00CC4F94">
        <w:rPr>
          <w:rFonts w:ascii="Arial" w:hAnsi="Arial" w:cs="Arial"/>
          <w:b/>
          <w:bCs/>
          <w:sz w:val="24"/>
          <w:szCs w:val="24"/>
        </w:rPr>
        <w:t xml:space="preserve"> (Mülga:17/9/2004-5234/33 md.)</w:t>
      </w:r>
    </w:p>
    <w:p w14:paraId="748F406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h) Ticaret yapmak veya Devlet memurlarına yasaklanan diğer kazanç getirici faaliyetlerde bulunmak,</w:t>
      </w:r>
    </w:p>
    <w:p w14:paraId="36A607B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ı) Görevin yerine getirilmesinde dil, ırk, cinsiyet, siyasi düşünce, felsefi inanç, din ve mezhep ayrımı yapmak, kişilerin yarar veya zararını hedef tutan davranışlarda bulunmak,</w:t>
      </w:r>
    </w:p>
    <w:p w14:paraId="1A827A6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j) Belirlenen durum ve sürelerde mal bildiriminde bulunmamak,</w:t>
      </w:r>
    </w:p>
    <w:p w14:paraId="1A9E9E7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k) Açıklanması yasaklanan bilgileri açıklamak,</w:t>
      </w:r>
    </w:p>
    <w:p w14:paraId="52329F1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l) Amirine, maiyetindekilere, iş arkadaşları veya iş sahiplerine hakarette bulunmak veya bunları tehdit etmek,</w:t>
      </w:r>
    </w:p>
    <w:p w14:paraId="7B0DF6FD"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sz w:val="24"/>
          <w:szCs w:val="24"/>
        </w:rPr>
        <w:t xml:space="preserve"> m) Diplomatik statüsünden yararlanmak suretiyle yurt dışında, haklı bir sebep göstermeksizin ödeme kabiliyetinin üstünde borçlanmak ve borçlarını ödemedeki tutum ve davranışlarıyla Devlet itibarını zedelemek veya zorunlu bir sebebe dayanmaksızın borcunu ödemeden yurda dönmek,</w:t>
      </w:r>
    </w:p>
    <w:p w14:paraId="61C94C9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n) Verilen görev ve emirleri kasten yapmamak,</w:t>
      </w:r>
    </w:p>
    <w:p w14:paraId="028CCA8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o) Herhangi bir siyasi parti yararına veya zararına fiilen faaliyette bulunmak.</w:t>
      </w:r>
    </w:p>
    <w:p w14:paraId="6E4245F4" w14:textId="77777777" w:rsidR="00CC4F94" w:rsidRPr="00A817AB" w:rsidRDefault="00CC4F94" w:rsidP="00CC4F94">
      <w:pPr>
        <w:pStyle w:val="nor"/>
        <w:spacing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E - Devlet memurluğundan çıkarma : Bir daha Devlet memurluğuna atanmamak üzere memurluktan çıkarmaktır.</w:t>
      </w:r>
    </w:p>
    <w:p w14:paraId="7F828239" w14:textId="77777777" w:rsidR="00CC4F94" w:rsidRPr="00A817AB" w:rsidRDefault="00CC4F94" w:rsidP="00CC4F94">
      <w:pPr>
        <w:pStyle w:val="nor"/>
        <w:spacing w:line="240" w:lineRule="exact"/>
        <w:rPr>
          <w:rFonts w:ascii="Arial" w:hAnsi="Arial" w:cs="Arial"/>
          <w:b/>
          <w:sz w:val="24"/>
          <w:szCs w:val="24"/>
        </w:rPr>
      </w:pPr>
      <w:r w:rsidRPr="00A817AB">
        <w:rPr>
          <w:rFonts w:ascii="Arial" w:hAnsi="Arial" w:cs="Arial"/>
          <w:b/>
          <w:sz w:val="24"/>
          <w:szCs w:val="24"/>
        </w:rPr>
        <w:t>             Devlet memurluğundan çıkarma cezasını gerektiren fiil ve haller şunlardır:</w:t>
      </w:r>
    </w:p>
    <w:p w14:paraId="4CCABAB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a) İdeolojik veya siyasi amaçlarla kurumların huzur, </w:t>
      </w:r>
      <w:proofErr w:type="spellStart"/>
      <w:r w:rsidRPr="00CC4F94">
        <w:rPr>
          <w:rFonts w:ascii="Arial" w:hAnsi="Arial" w:cs="Arial"/>
          <w:sz w:val="24"/>
          <w:szCs w:val="24"/>
        </w:rPr>
        <w:t>sükün</w:t>
      </w:r>
      <w:proofErr w:type="spellEnd"/>
      <w:r w:rsidRPr="00CC4F94">
        <w:rPr>
          <w:rFonts w:ascii="Arial" w:hAnsi="Arial" w:cs="Arial"/>
          <w:sz w:val="24"/>
          <w:szCs w:val="24"/>
        </w:rPr>
        <w:t xml:space="preserve"> ve çalışma düzenini bozmak, boykot, işgal, kamu hizmetlerinin yürütülmesini engelleme, işi yavaşlatma ve grev gibi eylemlere katılmak veya bu amaçlarla toplu olarak göreve gelmemek, bunları tahrik ve teşvik etmek veya yardımda bulunmak, </w:t>
      </w:r>
      <w:r w:rsidRPr="00CC4F94">
        <w:rPr>
          <w:rFonts w:ascii="Arial" w:hAnsi="Arial" w:cs="Arial"/>
          <w:sz w:val="24"/>
          <w:szCs w:val="24"/>
          <w:vertAlign w:val="superscript"/>
        </w:rPr>
        <w:t>(1)</w:t>
      </w:r>
    </w:p>
    <w:p w14:paraId="186A01F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 Yasaklanmış her türlü yayını veya siyasi veya ideolojik amaçlı bildiri, afiş, pankart, bant ve benzerlerini basmak, çoğaltmak, dağıtmak veya bunları kurumların herhangi bir yerine asmak veya teşhir etmek,</w:t>
      </w:r>
    </w:p>
    <w:p w14:paraId="35DACB8F"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c) Siyasi partiye girmek,</w:t>
      </w:r>
    </w:p>
    <w:p w14:paraId="25BFEA7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d) Özürsüz olarak (...) </w:t>
      </w:r>
      <w:r w:rsidRPr="00CC4F94">
        <w:rPr>
          <w:rFonts w:ascii="Arial" w:hAnsi="Arial" w:cs="Arial"/>
          <w:sz w:val="24"/>
          <w:szCs w:val="24"/>
          <w:vertAlign w:val="superscript"/>
        </w:rPr>
        <w:t>(2)</w:t>
      </w:r>
      <w:r w:rsidRPr="00CC4F94">
        <w:rPr>
          <w:rFonts w:ascii="Arial" w:hAnsi="Arial" w:cs="Arial"/>
          <w:sz w:val="24"/>
          <w:szCs w:val="24"/>
        </w:rPr>
        <w:t xml:space="preserve"> bir yılda toplam 20 gün göreve gelmemek,</w:t>
      </w:r>
    </w:p>
    <w:p w14:paraId="4E92B5F0"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e) </w:t>
      </w:r>
      <w:r w:rsidRPr="00CC4F94">
        <w:rPr>
          <w:rFonts w:ascii="Arial" w:hAnsi="Arial" w:cs="Arial"/>
          <w:spacing w:val="5"/>
          <w:sz w:val="24"/>
          <w:szCs w:val="24"/>
        </w:rPr>
        <w:t>Savaş, olağanüstü hal veya genel afetlere ilişkin konularda amirlerin verdiği görev</w:t>
      </w:r>
      <w:r w:rsidRPr="00CC4F94">
        <w:rPr>
          <w:rFonts w:ascii="Arial" w:hAnsi="Arial" w:cs="Arial"/>
          <w:sz w:val="24"/>
          <w:szCs w:val="24"/>
        </w:rPr>
        <w:t xml:space="preserve"> veya emirleri yapmamak,</w:t>
      </w:r>
    </w:p>
    <w:p w14:paraId="6D5AA8C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f) </w:t>
      </w:r>
      <w:r w:rsidRPr="00CC4F94">
        <w:rPr>
          <w:rFonts w:ascii="Arial" w:hAnsi="Arial" w:cs="Arial"/>
          <w:b/>
          <w:bCs/>
          <w:sz w:val="24"/>
          <w:szCs w:val="24"/>
        </w:rPr>
        <w:t xml:space="preserve">(Değişik: 13/2/2011-6111/111 md.) </w:t>
      </w:r>
      <w:r w:rsidRPr="00CC4F94">
        <w:rPr>
          <w:rFonts w:ascii="Arial" w:hAnsi="Arial" w:cs="Arial"/>
          <w:color w:val="000000"/>
          <w:sz w:val="24"/>
          <w:szCs w:val="24"/>
        </w:rPr>
        <w:t>Amirlerine, maiyetindekilere ve iş sahiplerine fiili tecavüzde bulunmak,</w:t>
      </w:r>
    </w:p>
    <w:p w14:paraId="4A0AC0E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g) Memurluk sıfatı ile bağdaşmayacak nitelik ve derecede yüz kızartıcı ve utanç verici hareketlerde bulunmak,</w:t>
      </w:r>
    </w:p>
    <w:p w14:paraId="19971E4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h) Yetki almadan gizli bilgileri açıklamak,</w:t>
      </w:r>
    </w:p>
    <w:p w14:paraId="55718B1E"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w:t>
      </w:r>
    </w:p>
    <w:p w14:paraId="7FF2EB5D" w14:textId="77777777" w:rsidR="00CC4F94" w:rsidRPr="00CC4F94" w:rsidRDefault="00CC4F94" w:rsidP="00CC4F94">
      <w:pPr>
        <w:pStyle w:val="nor"/>
        <w:spacing w:line="240" w:lineRule="exact"/>
        <w:ind w:left="284" w:hanging="284"/>
        <w:rPr>
          <w:rFonts w:ascii="Arial" w:hAnsi="Arial" w:cs="Arial"/>
          <w:sz w:val="24"/>
          <w:szCs w:val="24"/>
        </w:rPr>
      </w:pPr>
      <w:r w:rsidRPr="00CC4F94">
        <w:rPr>
          <w:rFonts w:ascii="Arial" w:hAnsi="Arial" w:cs="Arial"/>
          <w:i/>
          <w:iCs/>
          <w:sz w:val="24"/>
          <w:szCs w:val="24"/>
        </w:rPr>
        <w:t>(1) 13/2/2011 tarihli ve 6111 sayılı Kanunun 111 inci maddesiyle, bu maddenin (E) bendinin (a) alt bendinde yer alan “engelleme” ibaresi “kamu hizmetlerinin yürütülmesini engelleme” olarak değiştirilmiş ve metne işlenmiştir.</w:t>
      </w:r>
    </w:p>
    <w:p w14:paraId="253C5D73"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(2)    Bu aradaki “kesintisiz 10 gün veya” ibaresi 29/11/1984 tarih ve K.H.K.-243/26. Md. İle metinden çıkarılmıştır.</w:t>
      </w:r>
    </w:p>
    <w:p w14:paraId="17D9D8A0" w14:textId="77777777" w:rsidR="00CC4F94" w:rsidRPr="00CC4F94" w:rsidRDefault="00CC4F94" w:rsidP="00CC4F94">
      <w:pPr>
        <w:pStyle w:val="nor"/>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4220</w:t>
      </w:r>
    </w:p>
    <w:p w14:paraId="1B582F6B" w14:textId="77777777" w:rsidR="00CC4F94" w:rsidRPr="00CC4F94" w:rsidRDefault="00CC4F94" w:rsidP="00CC4F94">
      <w:pPr>
        <w:spacing w:line="240" w:lineRule="exact"/>
        <w:rPr>
          <w:rFonts w:ascii="Arial" w:hAnsi="Arial" w:cs="Arial"/>
          <w:sz w:val="24"/>
          <w:szCs w:val="24"/>
        </w:rPr>
      </w:pPr>
      <w:r w:rsidRPr="00CC4F94">
        <w:rPr>
          <w:rFonts w:ascii="Arial" w:hAnsi="Arial" w:cs="Arial"/>
          <w:sz w:val="24"/>
          <w:szCs w:val="24"/>
        </w:rPr>
        <w:t> </w:t>
      </w:r>
    </w:p>
    <w:p w14:paraId="211FE5A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ı) Siyasi ve ideolojik eylemlerden arananları görev mahallinde gizlemek,</w:t>
      </w:r>
    </w:p>
    <w:p w14:paraId="5FBAF47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j) Yurt dışında Devletin itibarını düşürecek veya görev haysiyetini zedeleyecek tutum ve davranışlarda bulunmak,</w:t>
      </w:r>
    </w:p>
    <w:p w14:paraId="2241522C" w14:textId="77777777" w:rsidR="00CC4F94" w:rsidRDefault="00CC4F94" w:rsidP="00CC4F94">
      <w:pPr>
        <w:pStyle w:val="nor"/>
        <w:spacing w:line="240" w:lineRule="exact"/>
        <w:rPr>
          <w:rFonts w:ascii="Arial" w:hAnsi="Arial" w:cs="Arial"/>
          <w:sz w:val="24"/>
          <w:szCs w:val="24"/>
        </w:rPr>
      </w:pPr>
      <w:r w:rsidRPr="00CC4F94">
        <w:rPr>
          <w:rFonts w:ascii="Arial" w:hAnsi="Arial" w:cs="Arial"/>
          <w:sz w:val="24"/>
          <w:szCs w:val="24"/>
        </w:rPr>
        <w:t>             k) 5816 sayılı Atatürk Aleyhine İşlenen Suçlar Hakkındaki Kanuna aykırı fiilleri işlemek.</w:t>
      </w:r>
    </w:p>
    <w:p w14:paraId="3EFA2CC3" w14:textId="77777777" w:rsidR="00C32D8A" w:rsidRPr="00CC4F94" w:rsidRDefault="00C32D8A" w:rsidP="00CC4F94">
      <w:pPr>
        <w:pStyle w:val="nor"/>
        <w:spacing w:line="240" w:lineRule="exact"/>
        <w:rPr>
          <w:rFonts w:ascii="Arial" w:hAnsi="Arial" w:cs="Arial"/>
          <w:sz w:val="24"/>
          <w:szCs w:val="24"/>
        </w:rPr>
      </w:pPr>
      <w:r>
        <w:rPr>
          <w:rFonts w:ascii="Arial" w:hAnsi="Arial" w:cs="Arial"/>
          <w:sz w:val="24"/>
          <w:szCs w:val="24"/>
        </w:rPr>
        <w:tab/>
        <w:t xml:space="preserve">  l) (Ek: 3/10/2016-KHK-676/75 </w:t>
      </w:r>
      <w:proofErr w:type="spellStart"/>
      <w:r>
        <w:rPr>
          <w:rFonts w:ascii="Arial" w:hAnsi="Arial" w:cs="Arial"/>
          <w:sz w:val="24"/>
          <w:szCs w:val="24"/>
        </w:rPr>
        <w:t>md.</w:t>
      </w:r>
      <w:proofErr w:type="spellEnd"/>
      <w:r>
        <w:rPr>
          <w:rFonts w:ascii="Arial" w:hAnsi="Arial" w:cs="Arial"/>
          <w:sz w:val="24"/>
          <w:szCs w:val="24"/>
        </w:rPr>
        <w:t>) Terör örgütleri eylem birliği içerisinde olmak, bu örgütlere yardım etmek, kamu imkan ve kaynaklarını bu örgütleri desteklemeye yönelik kullanmak yada kullandırmak, bu örgütlerin propagandasını</w:t>
      </w:r>
      <w:bookmarkStart w:id="0" w:name="_GoBack"/>
      <w:bookmarkEnd w:id="0"/>
      <w:r>
        <w:rPr>
          <w:rFonts w:ascii="Arial" w:hAnsi="Arial" w:cs="Arial"/>
          <w:sz w:val="24"/>
          <w:szCs w:val="24"/>
        </w:rPr>
        <w:t xml:space="preserve"> yapmak.</w:t>
      </w:r>
    </w:p>
    <w:p w14:paraId="1E941952"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Disiplin cezası verilmesine sebep olmuş bir fiil veya halin cezaların özlük dosyasından silinmesine ilişkin süre içinde </w:t>
      </w:r>
      <w:r w:rsidRPr="00A817AB">
        <w:rPr>
          <w:rFonts w:ascii="Arial" w:hAnsi="Arial" w:cs="Arial"/>
          <w:b/>
          <w:sz w:val="28"/>
          <w:szCs w:val="28"/>
        </w:rPr>
        <w:t>tekerrüründe</w:t>
      </w:r>
      <w:r w:rsidRPr="00CC4F94">
        <w:rPr>
          <w:rFonts w:ascii="Arial" w:hAnsi="Arial" w:cs="Arial"/>
          <w:sz w:val="24"/>
          <w:szCs w:val="24"/>
        </w:rPr>
        <w:t xml:space="preserve"> bir derece ağır ceza uygulanır. Aynı derecede cezayı gerektiren fakat ayrı fiil veya haller nedeniyle verilen disiplin cezalarının üçüncü uygulamasında bir derece ağır ceza verilir. </w:t>
      </w:r>
      <w:r w:rsidRPr="00CC4F94">
        <w:rPr>
          <w:rFonts w:ascii="Arial" w:hAnsi="Arial" w:cs="Arial"/>
          <w:sz w:val="24"/>
          <w:szCs w:val="24"/>
          <w:vertAlign w:val="superscript"/>
        </w:rPr>
        <w:t>(1)</w:t>
      </w:r>
    </w:p>
    <w:p w14:paraId="329C288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Geçmiş hizmetleri sırasındaki çalışmaları olumlu olan ve ödül veya başarı belgesi alan memurlar için verilecek </w:t>
      </w:r>
      <w:r w:rsidRPr="00A817AB">
        <w:rPr>
          <w:rFonts w:ascii="Arial" w:hAnsi="Arial" w:cs="Arial"/>
          <w:b/>
          <w:sz w:val="28"/>
          <w:szCs w:val="24"/>
        </w:rPr>
        <w:t>cezalarda bir derece hafif olanı</w:t>
      </w:r>
      <w:r w:rsidRPr="00A817AB">
        <w:rPr>
          <w:rFonts w:ascii="Arial" w:hAnsi="Arial" w:cs="Arial"/>
          <w:sz w:val="28"/>
          <w:szCs w:val="24"/>
        </w:rPr>
        <w:t xml:space="preserve"> </w:t>
      </w:r>
      <w:r w:rsidRPr="00CC4F94">
        <w:rPr>
          <w:rFonts w:ascii="Arial" w:hAnsi="Arial" w:cs="Arial"/>
          <w:sz w:val="24"/>
          <w:szCs w:val="24"/>
        </w:rPr>
        <w:t>uygulanabilir.</w:t>
      </w:r>
      <w:r w:rsidRPr="00CC4F94">
        <w:rPr>
          <w:rFonts w:ascii="Arial" w:hAnsi="Arial" w:cs="Arial"/>
          <w:sz w:val="24"/>
          <w:szCs w:val="24"/>
          <w:vertAlign w:val="superscript"/>
        </w:rPr>
        <w:t xml:space="preserve"> (1)</w:t>
      </w:r>
    </w:p>
    <w:p w14:paraId="2BCB45F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Yukarıda sayılan ve disiplin cezası verilmesini gerektiren fiil ve hallere nitelik ve ağırlıkları itibariyle </w:t>
      </w:r>
      <w:r w:rsidRPr="00A817AB">
        <w:rPr>
          <w:rFonts w:ascii="Arial" w:hAnsi="Arial" w:cs="Arial"/>
          <w:b/>
          <w:sz w:val="28"/>
          <w:szCs w:val="24"/>
        </w:rPr>
        <w:t>benzer eylemlerde bulunanlara</w:t>
      </w:r>
      <w:r w:rsidRPr="00A817AB">
        <w:rPr>
          <w:rFonts w:ascii="Arial" w:hAnsi="Arial" w:cs="Arial"/>
          <w:sz w:val="28"/>
          <w:szCs w:val="24"/>
        </w:rPr>
        <w:t xml:space="preserve"> </w:t>
      </w:r>
      <w:r w:rsidRPr="00CC4F94">
        <w:rPr>
          <w:rFonts w:ascii="Arial" w:hAnsi="Arial" w:cs="Arial"/>
          <w:sz w:val="24"/>
          <w:szCs w:val="24"/>
        </w:rPr>
        <w:t>da aynı neviden disiplin cezaları verilir.</w:t>
      </w:r>
    </w:p>
    <w:p w14:paraId="3047F1C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Öğrenim durumları nedeniyle yükselebilecekleri kadroların son kademelerinde bulunan Devlet memurlarının, kademe ilerlemesinin durdurulması cezasının verilmesini gerektiren hallerde, brüt aylıklarının ¼’ü – ½’si kesilir ve tekerrüründe görevlerine son verilir.</w:t>
      </w:r>
    </w:p>
    <w:p w14:paraId="5313C32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Özel kanunların disiplin suçları ve cezalarına ilişkin hükümleri saklıdır.</w:t>
      </w:r>
    </w:p>
    <w:p w14:paraId="383270C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Yukarıda yazılı disiplin kovuşturmasının yapılmış olması, fiilin genel hükümler kapsamına girmesi halinde, sanık hakkında ayrıca ceza kovuşturması açılmasına engel teşkil etmez.</w:t>
      </w:r>
    </w:p>
    <w:p w14:paraId="021E6D2D" w14:textId="77777777" w:rsidR="00A817AB"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xml:space="preserve">             </w:t>
      </w:r>
    </w:p>
    <w:p w14:paraId="644EFEC2" w14:textId="77777777" w:rsidR="00CC4F94" w:rsidRPr="00A817AB" w:rsidRDefault="00CC4F94" w:rsidP="00CC4F94">
      <w:pPr>
        <w:pStyle w:val="maddebasl"/>
        <w:spacing w:before="0" w:line="240" w:lineRule="exact"/>
        <w:rPr>
          <w:rFonts w:ascii="Arial" w:hAnsi="Arial" w:cs="Arial"/>
          <w:b/>
          <w:sz w:val="24"/>
          <w:szCs w:val="24"/>
        </w:rPr>
      </w:pPr>
      <w:r w:rsidRPr="00A817AB">
        <w:rPr>
          <w:rFonts w:ascii="Arial" w:hAnsi="Arial" w:cs="Arial"/>
          <w:b/>
          <w:sz w:val="24"/>
          <w:szCs w:val="24"/>
        </w:rPr>
        <w:t>Disiplin cezası vermeye yetkili amir ve kurullar:</w:t>
      </w:r>
    </w:p>
    <w:p w14:paraId="4590472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Madde 126 – (Değişik birinci fıkra: 29/11/1984 - KHK 243/27 md.)</w:t>
      </w:r>
      <w:r w:rsidRPr="00CC4F94">
        <w:rPr>
          <w:rFonts w:ascii="Arial" w:hAnsi="Arial" w:cs="Arial"/>
          <w:sz w:val="24"/>
          <w:szCs w:val="24"/>
        </w:rPr>
        <w:t xml:space="preserve"> Uyarma, kınama ve aylıktan kesme cezaları disiplin amirleri tarafından; kademe ilerlemesinin durdurulması cezası, memurun bağlı olduğu kurumdaki disiplin kurulunun kararı alındıktan sonra,  atamaya yetkili amirler il disiplin kurullarının kararlarına dayanan hallerde Valiler tarafından verilir.</w:t>
      </w:r>
    </w:p>
    <w:p w14:paraId="4B06522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(Değişik fıkralar: 12/5/1982 - 2670/32 md):</w:t>
      </w:r>
    </w:p>
    <w:p w14:paraId="4C8A515F"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Devlet memurluğundan çıkarma cezası amirlerin bu yoldaki isteği üzerine, memurun bağlı bulunduğu kurumun yüksek disiplin kurulu kararı ile verilir.</w:t>
      </w:r>
    </w:p>
    <w:p w14:paraId="716093F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Disiplin kurulu ve yüksek disiplin kurulunun ayrı bir ceza tayinine yetkisi yoktur, cezayı kabul veya reddeder. Ret halinde atamaya yetkili amirler 15 gün  içinde başka bir disiplin cezası vermekte serbesttirler.</w:t>
      </w:r>
    </w:p>
    <w:p w14:paraId="211A08A9" w14:textId="77777777" w:rsidR="00CC4F94" w:rsidRPr="00CC4F94" w:rsidRDefault="00CC4F94" w:rsidP="00CC4F94">
      <w:pPr>
        <w:pStyle w:val="dipnot"/>
        <w:spacing w:line="240" w:lineRule="exact"/>
        <w:ind w:firstLine="426"/>
        <w:jc w:val="both"/>
        <w:rPr>
          <w:rFonts w:ascii="Arial" w:hAnsi="Arial" w:cs="Arial"/>
        </w:rPr>
      </w:pPr>
      <w:r w:rsidRPr="00CC4F94">
        <w:rPr>
          <w:rFonts w:ascii="Arial" w:hAnsi="Arial" w:cs="Arial"/>
        </w:rPr>
        <w:t>   Özel kanunların disiplin cezası vermeye yetkili amir ve kurullarla ilgili hükümleri saklıdır.</w:t>
      </w:r>
    </w:p>
    <w:p w14:paraId="7ECAF443"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w:t>
      </w:r>
    </w:p>
    <w:p w14:paraId="4B09A95F"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w:t>
      </w:r>
    </w:p>
    <w:p w14:paraId="4CB3853E"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w:t>
      </w:r>
    </w:p>
    <w:p w14:paraId="1E0B6C4C"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w:t>
      </w:r>
    </w:p>
    <w:p w14:paraId="3746721B"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w:t>
      </w:r>
    </w:p>
    <w:p w14:paraId="24944F20" w14:textId="77777777" w:rsidR="00CC4F94" w:rsidRPr="00CC4F94" w:rsidRDefault="00CC4F94" w:rsidP="00CC4F94">
      <w:pPr>
        <w:pStyle w:val="nor"/>
        <w:spacing w:line="240" w:lineRule="exact"/>
        <w:ind w:left="284" w:hanging="284"/>
        <w:rPr>
          <w:rFonts w:ascii="Arial" w:hAnsi="Arial" w:cs="Arial"/>
          <w:sz w:val="24"/>
          <w:szCs w:val="24"/>
        </w:rPr>
      </w:pPr>
      <w:r w:rsidRPr="00CC4F94">
        <w:rPr>
          <w:rFonts w:ascii="Arial" w:hAnsi="Arial" w:cs="Arial"/>
          <w:i/>
          <w:iCs/>
          <w:sz w:val="24"/>
          <w:szCs w:val="24"/>
        </w:rPr>
        <w:lastRenderedPageBreak/>
        <w:t>(1) 13/2/2011 tarihli ve 6111 sayılı Kanunun 111 inci maddesiyle, bu maddenin ikinci fıkrasında yer alan “sicilden” ibaresi “özlük dosyasından” ve üçüncü fıkrasında yer alan “iyi veya çok iyi derecede sicil alan” ibaresi “ödül veya başarı belgesi alan” olarak değiştirilmiş ve metne işlenmiştir.</w:t>
      </w:r>
    </w:p>
    <w:p w14:paraId="68AC45E1" w14:textId="77777777" w:rsidR="00CC4F94" w:rsidRPr="00CC4F94" w:rsidRDefault="00CC4F94" w:rsidP="00CC4F94">
      <w:pPr>
        <w:pStyle w:val="nor"/>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4221</w:t>
      </w:r>
    </w:p>
    <w:p w14:paraId="3401BEFA"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p>
    <w:p w14:paraId="4208486C" w14:textId="77777777" w:rsidR="00CC4F94" w:rsidRPr="00A817AB" w:rsidRDefault="00CC4F94" w:rsidP="00CC4F94">
      <w:pPr>
        <w:pStyle w:val="maddebasl"/>
        <w:spacing w:before="0" w:line="240" w:lineRule="exact"/>
        <w:rPr>
          <w:rFonts w:ascii="Arial" w:hAnsi="Arial" w:cs="Arial"/>
          <w:b/>
          <w:sz w:val="32"/>
          <w:szCs w:val="24"/>
        </w:rPr>
      </w:pPr>
      <w:r w:rsidRPr="00A817AB">
        <w:rPr>
          <w:rFonts w:ascii="Arial" w:hAnsi="Arial" w:cs="Arial"/>
          <w:b/>
          <w:sz w:val="32"/>
          <w:szCs w:val="24"/>
        </w:rPr>
        <w:t>             Zamanaşımı:</w:t>
      </w:r>
    </w:p>
    <w:p w14:paraId="52CF3BA3" w14:textId="77777777" w:rsidR="00A817AB" w:rsidRDefault="00CC4F94" w:rsidP="00CC4F94">
      <w:pPr>
        <w:pStyle w:val="nor"/>
        <w:spacing w:line="240" w:lineRule="exact"/>
        <w:rPr>
          <w:rFonts w:ascii="Arial" w:hAnsi="Arial" w:cs="Arial"/>
          <w:b/>
          <w:bCs/>
          <w:sz w:val="24"/>
          <w:szCs w:val="24"/>
        </w:rPr>
      </w:pPr>
      <w:r w:rsidRPr="00CC4F94">
        <w:rPr>
          <w:rFonts w:ascii="Arial" w:hAnsi="Arial" w:cs="Arial"/>
          <w:b/>
          <w:bCs/>
          <w:sz w:val="24"/>
          <w:szCs w:val="24"/>
        </w:rPr>
        <w:t>       </w:t>
      </w:r>
    </w:p>
    <w:p w14:paraId="732FC55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127 – (Değişik: 12/5/1982 - 2670/33 md.)</w:t>
      </w:r>
    </w:p>
    <w:p w14:paraId="0AB26E6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Bu Kanunun 125 inci maddesinde sayılan fiil ve halleri işleyenler hakkında, bu fiil ve hallerin işlendiğinin öğrenildiği tarihten itibaren; </w:t>
      </w:r>
    </w:p>
    <w:p w14:paraId="7A4135B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a) Uyarma, kınama, aylıktan kesme ve kademe ilerlemesinin durdurulması cezalarında bir ay içinde disiplin soruşturmasına,</w:t>
      </w:r>
    </w:p>
    <w:p w14:paraId="32B662F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 Memurluktan çıkarma cezasında altı ay içinde disiplin kovuşturmasına,</w:t>
      </w:r>
    </w:p>
    <w:p w14:paraId="1A00055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Başlanmadığı takdirde disiplin cezası verme yetkisi zamanaşımına uğrar.</w:t>
      </w:r>
    </w:p>
    <w:p w14:paraId="0DD9790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Disiplin cezasını gerektiren fiil ve hallerin işlendiği tarihten itibaren  nihayet iki yıl içinde disiplin cezası verilmediği takdirde ceza verme yetkisi zamanaşımına uğrar.</w:t>
      </w:r>
    </w:p>
    <w:p w14:paraId="6B04D1A4" w14:textId="77777777" w:rsidR="00A817AB"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w:t>
      </w:r>
    </w:p>
    <w:p w14:paraId="32EB6116" w14:textId="77777777" w:rsidR="00CC4F94" w:rsidRPr="00A817AB" w:rsidRDefault="00CC4F94" w:rsidP="00CC4F94">
      <w:pPr>
        <w:pStyle w:val="maddebasl"/>
        <w:spacing w:before="0"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Karar süresi:</w:t>
      </w:r>
    </w:p>
    <w:p w14:paraId="0AF8610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128 – (Değişik: 12/5/1982 - 2670/34 md.)</w:t>
      </w:r>
    </w:p>
    <w:p w14:paraId="75AF5A2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Disiplin amirleri uyarma, kınama ve aylıktan kesme cezalarını soruşturmanın tamamlandığı günden itibaren 15 gün içinde vermek zorundadırlar.</w:t>
      </w:r>
    </w:p>
    <w:p w14:paraId="632279B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Kademe ilerlemesinin durdurulması cezasını gerektiren hallerde soruşturma dosyası, kararını bildirmek üzere yetkili disiplin kuruluna 15 gün içinde tevdi edilir. Disiplin kurulu, dosyayı aldığı tarihten itibaren 30 gün içinde soruşturma evrakına göre kararını bildirir.</w:t>
      </w:r>
    </w:p>
    <w:p w14:paraId="3CA50CF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Memurluktan çıkarma cezası için disiplin amirleri tarafından yaptırılan soruşturmaya ait dosya, memurun bağlı bulunduğu kurumun yüksek disiplin kuruluna tevdiinden itibaren azami altı ay içinde bu kurulca, karara bağlanır.</w:t>
      </w:r>
    </w:p>
    <w:p w14:paraId="22EF609C" w14:textId="77777777" w:rsidR="00CC4F94" w:rsidRPr="00CC4F94"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xml:space="preserve">             Yüksek disiplin kurullarının karar usulü, memurun hakkı: </w:t>
      </w:r>
      <w:r w:rsidRPr="00CC4F94">
        <w:rPr>
          <w:rFonts w:ascii="Arial" w:hAnsi="Arial" w:cs="Arial"/>
          <w:sz w:val="24"/>
          <w:szCs w:val="24"/>
          <w:vertAlign w:val="superscript"/>
        </w:rPr>
        <w:t>(1)</w:t>
      </w:r>
    </w:p>
    <w:p w14:paraId="545A045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129 – (Değişik: 12/5/1982 - 2670/35 md.)</w:t>
      </w:r>
    </w:p>
    <w:p w14:paraId="1C650B8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Yüksek disiplin kurulları kendilerine intikal eden dosyaların incelenmesinde, gerekli gördükleri takdirde, ilgilinin özlük dosyasını ve her nevi evrakı incelemeye, ilgili kurumlardan bilgi almaya, yeminli tanık ve bilirkişi dinlemeye veya </w:t>
      </w:r>
      <w:proofErr w:type="spellStart"/>
      <w:r w:rsidRPr="00CC4F94">
        <w:rPr>
          <w:rFonts w:ascii="Arial" w:hAnsi="Arial" w:cs="Arial"/>
          <w:sz w:val="24"/>
          <w:szCs w:val="24"/>
        </w:rPr>
        <w:t>niyabeten</w:t>
      </w:r>
      <w:proofErr w:type="spellEnd"/>
      <w:r w:rsidRPr="00CC4F94">
        <w:rPr>
          <w:rFonts w:ascii="Arial" w:hAnsi="Arial" w:cs="Arial"/>
          <w:sz w:val="24"/>
          <w:szCs w:val="24"/>
        </w:rPr>
        <w:t xml:space="preserve"> dinletmeye, mahallen keşif yapmaya veya yaptırmaya yetkilidirler.</w:t>
      </w:r>
    </w:p>
    <w:p w14:paraId="6B78A51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Hakkında memurluktan çıkarma cezası istenen memur, (…) </w:t>
      </w:r>
      <w:r w:rsidRPr="00CC4F94">
        <w:rPr>
          <w:rFonts w:ascii="Arial" w:hAnsi="Arial" w:cs="Arial"/>
          <w:sz w:val="24"/>
          <w:szCs w:val="24"/>
          <w:vertAlign w:val="superscript"/>
        </w:rPr>
        <w:t>(2)</w:t>
      </w:r>
      <w:r w:rsidRPr="00CC4F94">
        <w:rPr>
          <w:rFonts w:ascii="Arial" w:hAnsi="Arial" w:cs="Arial"/>
          <w:sz w:val="24"/>
          <w:szCs w:val="24"/>
        </w:rPr>
        <w:t xml:space="preserve"> soruşturma evrakını incelemeye, tanık dinletmeye, disiplin kurulunda sözlü veya yazılı olarak kendisi veya vekili vasıtasıyla savunma yapma hakkına sahiptir. </w:t>
      </w:r>
      <w:r w:rsidRPr="00CC4F94">
        <w:rPr>
          <w:rFonts w:ascii="Arial" w:hAnsi="Arial" w:cs="Arial"/>
          <w:sz w:val="24"/>
          <w:szCs w:val="24"/>
          <w:vertAlign w:val="superscript"/>
        </w:rPr>
        <w:t>(2)</w:t>
      </w:r>
    </w:p>
    <w:p w14:paraId="0E625C25" w14:textId="77777777" w:rsidR="00A817AB" w:rsidRDefault="00CC4F94" w:rsidP="00CC4F94">
      <w:pPr>
        <w:pStyle w:val="maddebasl"/>
        <w:spacing w:before="0" w:line="240" w:lineRule="exact"/>
        <w:rPr>
          <w:rFonts w:ascii="Arial" w:hAnsi="Arial" w:cs="Arial"/>
          <w:b/>
          <w:sz w:val="32"/>
          <w:szCs w:val="24"/>
        </w:rPr>
      </w:pPr>
      <w:r w:rsidRPr="00A817AB">
        <w:rPr>
          <w:rFonts w:ascii="Arial" w:hAnsi="Arial" w:cs="Arial"/>
          <w:b/>
          <w:sz w:val="32"/>
          <w:szCs w:val="24"/>
        </w:rPr>
        <w:t>          </w:t>
      </w:r>
    </w:p>
    <w:p w14:paraId="6E75A36C" w14:textId="77777777" w:rsidR="00CC4F94" w:rsidRPr="00A817AB" w:rsidRDefault="00CC4F94" w:rsidP="00CC4F94">
      <w:pPr>
        <w:pStyle w:val="maddebasl"/>
        <w:spacing w:before="0" w:line="240" w:lineRule="exact"/>
        <w:rPr>
          <w:rFonts w:ascii="Arial" w:hAnsi="Arial" w:cs="Arial"/>
          <w:b/>
          <w:sz w:val="32"/>
          <w:szCs w:val="24"/>
        </w:rPr>
      </w:pPr>
      <w:r w:rsidRPr="00A817AB">
        <w:rPr>
          <w:rFonts w:ascii="Arial" w:hAnsi="Arial" w:cs="Arial"/>
          <w:b/>
          <w:sz w:val="32"/>
          <w:szCs w:val="24"/>
        </w:rPr>
        <w:t>   Savunma hakkı:</w:t>
      </w:r>
    </w:p>
    <w:p w14:paraId="320B57FA" w14:textId="77777777" w:rsidR="00A817AB"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p>
    <w:p w14:paraId="783AE177"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xml:space="preserve">Madde 130 – </w:t>
      </w:r>
      <w:r w:rsidRPr="00CC4F94">
        <w:rPr>
          <w:rFonts w:ascii="Arial" w:hAnsi="Arial" w:cs="Arial"/>
          <w:sz w:val="24"/>
          <w:szCs w:val="24"/>
        </w:rPr>
        <w:t>Devlet memuru hakkında savunması alınmadan disiplin cezası verilemez.</w:t>
      </w:r>
    </w:p>
    <w:p w14:paraId="05E895A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Soruşturmayı yapanın veya yetkili disiplin kurulunun 7 günden az olmamak üzere verdiği süre içinde veya belirtilen bir tarihte savunmasını </w:t>
      </w:r>
      <w:proofErr w:type="spellStart"/>
      <w:r w:rsidRPr="00CC4F94">
        <w:rPr>
          <w:rFonts w:ascii="Arial" w:hAnsi="Arial" w:cs="Arial"/>
          <w:sz w:val="24"/>
          <w:szCs w:val="24"/>
        </w:rPr>
        <w:t>yapmıyan</w:t>
      </w:r>
      <w:proofErr w:type="spellEnd"/>
      <w:r w:rsidRPr="00CC4F94">
        <w:rPr>
          <w:rFonts w:ascii="Arial" w:hAnsi="Arial" w:cs="Arial"/>
          <w:sz w:val="24"/>
          <w:szCs w:val="24"/>
        </w:rPr>
        <w:t xml:space="preserve"> memur, savunma hakkından vazgeçmiş sayılır.</w:t>
      </w:r>
    </w:p>
    <w:p w14:paraId="46C2189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1F360212"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w:t>
      </w:r>
    </w:p>
    <w:p w14:paraId="75FA1C44" w14:textId="77777777" w:rsidR="00CC4F94" w:rsidRPr="00CC4F94" w:rsidRDefault="00CC4F94" w:rsidP="00CC4F94">
      <w:pPr>
        <w:pStyle w:val="nor"/>
        <w:spacing w:line="240" w:lineRule="exact"/>
        <w:ind w:left="284" w:hanging="284"/>
        <w:rPr>
          <w:rFonts w:ascii="Arial" w:hAnsi="Arial" w:cs="Arial"/>
          <w:sz w:val="24"/>
          <w:szCs w:val="24"/>
        </w:rPr>
      </w:pPr>
      <w:r w:rsidRPr="00CC4F94">
        <w:rPr>
          <w:rFonts w:ascii="Arial" w:hAnsi="Arial" w:cs="Arial"/>
          <w:i/>
          <w:iCs/>
          <w:sz w:val="24"/>
          <w:szCs w:val="24"/>
        </w:rPr>
        <w:t xml:space="preserve">(1) 13/2/2011 tarihli ve 6111 sayılı Kanunun 117 </w:t>
      </w:r>
      <w:proofErr w:type="spellStart"/>
      <w:r w:rsidRPr="00CC4F94">
        <w:rPr>
          <w:rFonts w:ascii="Arial" w:hAnsi="Arial" w:cs="Arial"/>
          <w:i/>
          <w:iCs/>
          <w:sz w:val="24"/>
          <w:szCs w:val="24"/>
        </w:rPr>
        <w:t>nci</w:t>
      </w:r>
      <w:proofErr w:type="spellEnd"/>
      <w:r w:rsidRPr="00CC4F94">
        <w:rPr>
          <w:rFonts w:ascii="Arial" w:hAnsi="Arial" w:cs="Arial"/>
          <w:i/>
          <w:iCs/>
          <w:sz w:val="24"/>
          <w:szCs w:val="24"/>
        </w:rPr>
        <w:t xml:space="preserve"> maddesiyle, bu maddenin birinci fıkrasında yer alan </w:t>
      </w:r>
      <w:r w:rsidRPr="00CC4F94">
        <w:rPr>
          <w:rFonts w:ascii="Arial" w:hAnsi="Arial" w:cs="Arial"/>
          <w:i/>
          <w:iCs/>
          <w:color w:val="000000"/>
          <w:sz w:val="24"/>
          <w:szCs w:val="24"/>
        </w:rPr>
        <w:t>“sicil dosyasını” ibaresi “özlük dosyasını” olarak değiştirilmiş ve metne işlenmiştir.</w:t>
      </w:r>
    </w:p>
    <w:p w14:paraId="171B5198" w14:textId="77777777" w:rsidR="00CC4F94" w:rsidRPr="00CC4F94" w:rsidRDefault="00CC4F94" w:rsidP="00CC4F94">
      <w:pPr>
        <w:pStyle w:val="dipnot"/>
        <w:spacing w:line="240" w:lineRule="exact"/>
        <w:ind w:left="284" w:hanging="284"/>
        <w:jc w:val="both"/>
        <w:rPr>
          <w:rFonts w:ascii="Arial" w:hAnsi="Arial" w:cs="Arial"/>
        </w:rPr>
      </w:pPr>
      <w:r w:rsidRPr="00CC4F94">
        <w:rPr>
          <w:rFonts w:ascii="Arial" w:hAnsi="Arial" w:cs="Arial"/>
        </w:rPr>
        <w:t xml:space="preserve">(2) 13/2/2011 tarihli ve 6111 sayılı Kanunun 117 </w:t>
      </w:r>
      <w:proofErr w:type="spellStart"/>
      <w:r w:rsidRPr="00CC4F94">
        <w:rPr>
          <w:rFonts w:ascii="Arial" w:hAnsi="Arial" w:cs="Arial"/>
        </w:rPr>
        <w:t>nci</w:t>
      </w:r>
      <w:proofErr w:type="spellEnd"/>
      <w:r w:rsidRPr="00CC4F94">
        <w:rPr>
          <w:rFonts w:ascii="Arial" w:hAnsi="Arial" w:cs="Arial"/>
        </w:rPr>
        <w:t xml:space="preserve"> maddesiyle, bu fıkrada yer alan “sicil dosyası hariç,” ibaresi yürürlükten kaldırılmıştır.</w:t>
      </w:r>
    </w:p>
    <w:p w14:paraId="0E15F57C" w14:textId="77777777" w:rsidR="00CC4F94" w:rsidRPr="00CC4F94" w:rsidRDefault="00CC4F94" w:rsidP="00CC4F94">
      <w:pPr>
        <w:pStyle w:val="nor"/>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4222</w:t>
      </w:r>
    </w:p>
    <w:p w14:paraId="7B77518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2B7FFD8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i/>
          <w:iCs/>
          <w:sz w:val="24"/>
          <w:szCs w:val="24"/>
        </w:rPr>
        <w:t>Cezai kovuşturma ile disiplin kovuşturmasının bir arada yürütülmesi:</w:t>
      </w:r>
    </w:p>
    <w:p w14:paraId="682D777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131 – </w:t>
      </w:r>
      <w:r w:rsidRPr="00CC4F94">
        <w:rPr>
          <w:rFonts w:ascii="Arial" w:hAnsi="Arial" w:cs="Arial"/>
          <w:sz w:val="24"/>
          <w:szCs w:val="24"/>
        </w:rPr>
        <w:t>Aynı olaydan dolayı memur hakkında ceza mahkemesinde kovuşturmaya başlanmış olması, disiplin kovuşturmasını geciktiremez.</w:t>
      </w:r>
    </w:p>
    <w:p w14:paraId="334CC0C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Memurun ceza kanununa göre </w:t>
      </w:r>
      <w:proofErr w:type="spellStart"/>
      <w:r w:rsidRPr="00CC4F94">
        <w:rPr>
          <w:rFonts w:ascii="Arial" w:hAnsi="Arial" w:cs="Arial"/>
          <w:sz w:val="24"/>
          <w:szCs w:val="24"/>
        </w:rPr>
        <w:t>mahküm</w:t>
      </w:r>
      <w:proofErr w:type="spellEnd"/>
      <w:r w:rsidRPr="00CC4F94">
        <w:rPr>
          <w:rFonts w:ascii="Arial" w:hAnsi="Arial" w:cs="Arial"/>
          <w:sz w:val="24"/>
          <w:szCs w:val="24"/>
        </w:rPr>
        <w:t xml:space="preserve"> olması veya olmaması halleri, ayrıca disiplin cezasının uygulanmasına engel olamaz.</w:t>
      </w:r>
    </w:p>
    <w:p w14:paraId="228CAD7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(Ek: 6/10/1983 - 2910/1 md.)</w:t>
      </w:r>
      <w:r w:rsidRPr="00CC4F94">
        <w:rPr>
          <w:rFonts w:ascii="Arial" w:hAnsi="Arial" w:cs="Arial"/>
          <w:sz w:val="24"/>
          <w:szCs w:val="24"/>
        </w:rPr>
        <w:t xml:space="preserve"> 160 sayılı Devlet Personel Dairesi Kurulması Hakkında Kanunun 4 üncü maddesinde sayılan kuruluşlarda çalışan personel hakkında; görevden doğan veya görevi sırasında işledikleri suçlarla kişisel suçları sebebiyle Cumhuriyet savcıları veya askeri savcılar veya sorgu hakimlikleri veya Memurun </w:t>
      </w:r>
      <w:proofErr w:type="spellStart"/>
      <w:r w:rsidRPr="00CC4F94">
        <w:rPr>
          <w:rFonts w:ascii="Arial" w:hAnsi="Arial" w:cs="Arial"/>
          <w:sz w:val="24"/>
          <w:szCs w:val="24"/>
        </w:rPr>
        <w:t>Muhakematı</w:t>
      </w:r>
      <w:proofErr w:type="spellEnd"/>
      <w:r w:rsidRPr="00CC4F94">
        <w:rPr>
          <w:rFonts w:ascii="Arial" w:hAnsi="Arial" w:cs="Arial"/>
          <w:sz w:val="24"/>
          <w:szCs w:val="24"/>
        </w:rPr>
        <w:t xml:space="preserve"> hakkında Kanun uyarınca yetkili kurullarca yapılan soruşturma sonunda düzenlenen takipsizlik, meni muhakeme, iddianame, talepname veya lüzumu muhakeme karar suretleri ile ilgili mahkemelerce verilen kesinleşmiş karar suretleri bu personelin bağlı olduğu bakanlık veya kurum veya kuruluşa gönderilir.</w:t>
      </w:r>
      <w:r w:rsidRPr="00CC4F94">
        <w:rPr>
          <w:rFonts w:ascii="Arial" w:hAnsi="Arial" w:cs="Arial"/>
          <w:sz w:val="24"/>
          <w:szCs w:val="24"/>
          <w:vertAlign w:val="superscript"/>
        </w:rPr>
        <w:t>(1)</w:t>
      </w:r>
    </w:p>
    <w:p w14:paraId="09E7B541" w14:textId="77777777" w:rsidR="00CC4F94" w:rsidRPr="00CC4F94"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Uygulama:</w:t>
      </w:r>
    </w:p>
    <w:p w14:paraId="19213E3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132 – (Değişik: 12/5/1982 - 2670/36 md.)</w:t>
      </w:r>
    </w:p>
    <w:p w14:paraId="2B5D191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Disiplin cezaları verildiği tarihten itibaren hüküm ifade eder ve derhal uygulanır.</w:t>
      </w:r>
    </w:p>
    <w:p w14:paraId="2D97DE39"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Aylıktan kesme cezası, cezanın veriliş tarihini takip eden aybaşında uygulanır.</w:t>
      </w:r>
    </w:p>
    <w:p w14:paraId="3634EEE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Verilen disiplin cezaları </w:t>
      </w:r>
      <w:r w:rsidRPr="00CC4F94">
        <w:rPr>
          <w:rFonts w:ascii="Arial" w:hAnsi="Arial" w:cs="Arial"/>
          <w:color w:val="000000"/>
          <w:sz w:val="24"/>
          <w:szCs w:val="24"/>
        </w:rPr>
        <w:t>üst disiplin amirine</w:t>
      </w:r>
      <w:r w:rsidRPr="00CC4F94">
        <w:rPr>
          <w:rFonts w:ascii="Arial" w:hAnsi="Arial" w:cs="Arial"/>
          <w:sz w:val="24"/>
          <w:szCs w:val="24"/>
        </w:rPr>
        <w:t xml:space="preserve">, Devlet memurluğundan çıkarma cezası ayrıca Devlet Personel Başkanlığına bildirilir. </w:t>
      </w:r>
      <w:r w:rsidRPr="00CC4F94">
        <w:rPr>
          <w:rFonts w:ascii="Arial" w:hAnsi="Arial" w:cs="Arial"/>
          <w:sz w:val="24"/>
          <w:szCs w:val="24"/>
          <w:vertAlign w:val="superscript"/>
        </w:rPr>
        <w:t>(2)</w:t>
      </w:r>
    </w:p>
    <w:p w14:paraId="27BDBE4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(Değişik dördüncü fıkra: 13/2/2011-6111/112 md.) </w:t>
      </w:r>
      <w:r w:rsidRPr="00CC4F94">
        <w:rPr>
          <w:rFonts w:ascii="Arial" w:hAnsi="Arial" w:cs="Arial"/>
          <w:color w:val="000000"/>
          <w:sz w:val="24"/>
          <w:szCs w:val="24"/>
        </w:rPr>
        <w:t>Aylıktan kesme cezası ile tecziye edilenler 5 yıl, kademe ilerlemesinin durdurulması cezası ile tecziye edilenler 10 yıl boyunca daire başkanı kadrolarına, daire başkanı kadrosunun dengi ve daha üstü kadrolara, bölge ve il teşkilatlarının en üst yönetici kadrolarına, düzenleyici ve denetleyici kurumların başkanlık ve üyeliklerine, vali ve büyükelçi kadrolarına atanamazlar.</w:t>
      </w:r>
    </w:p>
    <w:p w14:paraId="35388F24" w14:textId="77777777" w:rsidR="00CC4F94" w:rsidRPr="00CC4F94" w:rsidRDefault="00CC4F94" w:rsidP="00CC4F94">
      <w:pPr>
        <w:spacing w:line="240" w:lineRule="exact"/>
        <w:ind w:firstLine="567"/>
        <w:rPr>
          <w:rFonts w:ascii="Arial" w:hAnsi="Arial" w:cs="Arial"/>
          <w:sz w:val="24"/>
          <w:szCs w:val="24"/>
        </w:rPr>
      </w:pPr>
      <w:r w:rsidRPr="00CC4F94">
        <w:rPr>
          <w:rFonts w:ascii="Arial" w:hAnsi="Arial" w:cs="Arial"/>
          <w:b/>
          <w:bCs/>
          <w:sz w:val="24"/>
          <w:szCs w:val="24"/>
        </w:rPr>
        <w:t xml:space="preserve">  (Mülga beşinci fıkra: 13/2/2011-6111/112 md.)</w:t>
      </w:r>
    </w:p>
    <w:p w14:paraId="55D8358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6289CFD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5BF7182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3165D6E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2AF2FE4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47114B13"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7D79DF9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478436FE"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363E878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17E1933F"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43DA858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w:t>
      </w:r>
    </w:p>
    <w:p w14:paraId="31410A8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w:t>
      </w:r>
    </w:p>
    <w:p w14:paraId="273E5E6C" w14:textId="77777777" w:rsidR="00CC4F94" w:rsidRPr="00CC4F94" w:rsidRDefault="00CC4F94" w:rsidP="00CC4F94">
      <w:pPr>
        <w:pStyle w:val="dipnot"/>
        <w:spacing w:line="240" w:lineRule="exact"/>
        <w:ind w:left="284" w:hanging="284"/>
        <w:jc w:val="both"/>
        <w:rPr>
          <w:rFonts w:ascii="Arial" w:hAnsi="Arial" w:cs="Arial"/>
        </w:rPr>
      </w:pPr>
      <w:r w:rsidRPr="00CC4F94">
        <w:rPr>
          <w:rFonts w:ascii="Arial" w:hAnsi="Arial" w:cs="Arial"/>
        </w:rPr>
        <w:t>(1)  29/11/1984 tarih ve 243 sayılı K.H.K.'</w:t>
      </w:r>
      <w:proofErr w:type="spellStart"/>
      <w:r w:rsidRPr="00CC4F94">
        <w:rPr>
          <w:rFonts w:ascii="Arial" w:hAnsi="Arial" w:cs="Arial"/>
        </w:rPr>
        <w:t>nin</w:t>
      </w:r>
      <w:proofErr w:type="spellEnd"/>
      <w:r w:rsidRPr="00CC4F94">
        <w:rPr>
          <w:rFonts w:ascii="Arial" w:hAnsi="Arial" w:cs="Arial"/>
        </w:rPr>
        <w:t xml:space="preserve"> 55 </w:t>
      </w:r>
      <w:proofErr w:type="spellStart"/>
      <w:r w:rsidRPr="00CC4F94">
        <w:rPr>
          <w:rFonts w:ascii="Arial" w:hAnsi="Arial" w:cs="Arial"/>
        </w:rPr>
        <w:t>nci</w:t>
      </w:r>
      <w:proofErr w:type="spellEnd"/>
      <w:r w:rsidRPr="00CC4F94">
        <w:rPr>
          <w:rFonts w:ascii="Arial" w:hAnsi="Arial" w:cs="Arial"/>
        </w:rPr>
        <w:t xml:space="preserve"> maddesi uyarınca 13/12/1960 tarih ve 160 sayılı kanunun 4 üncü maddesine yapılan atıflar, 8/6/1984 gün ve 217 sayılı K.H.K.'</w:t>
      </w:r>
      <w:proofErr w:type="spellStart"/>
      <w:r w:rsidRPr="00CC4F94">
        <w:rPr>
          <w:rFonts w:ascii="Arial" w:hAnsi="Arial" w:cs="Arial"/>
        </w:rPr>
        <w:t>nin</w:t>
      </w:r>
      <w:proofErr w:type="spellEnd"/>
      <w:r w:rsidRPr="00CC4F94">
        <w:rPr>
          <w:rFonts w:ascii="Arial" w:hAnsi="Arial" w:cs="Arial"/>
        </w:rPr>
        <w:t xml:space="preserve"> ilgili maddesine yapılmış sayılmaktadır. Bu bakımdan bu maddede zikredilen 4 üncü madde, 217 sayılı K.H.K.'</w:t>
      </w:r>
      <w:proofErr w:type="spellStart"/>
      <w:r w:rsidRPr="00CC4F94">
        <w:rPr>
          <w:rFonts w:ascii="Arial" w:hAnsi="Arial" w:cs="Arial"/>
        </w:rPr>
        <w:t>nin</w:t>
      </w:r>
      <w:proofErr w:type="spellEnd"/>
      <w:r w:rsidRPr="00CC4F94">
        <w:rPr>
          <w:rFonts w:ascii="Arial" w:hAnsi="Arial" w:cs="Arial"/>
        </w:rPr>
        <w:t xml:space="preserve"> 2 </w:t>
      </w:r>
      <w:proofErr w:type="spellStart"/>
      <w:r w:rsidRPr="00CC4F94">
        <w:rPr>
          <w:rFonts w:ascii="Arial" w:hAnsi="Arial" w:cs="Arial"/>
        </w:rPr>
        <w:t>nci</w:t>
      </w:r>
      <w:proofErr w:type="spellEnd"/>
      <w:r w:rsidRPr="00CC4F94">
        <w:rPr>
          <w:rFonts w:ascii="Arial" w:hAnsi="Arial" w:cs="Arial"/>
        </w:rPr>
        <w:t xml:space="preserve"> maddesi olarak dikkate alınmalıdır.</w:t>
      </w:r>
    </w:p>
    <w:p w14:paraId="1EB92C9A" w14:textId="77777777" w:rsidR="00CC4F94" w:rsidRPr="00CC4F94" w:rsidRDefault="00CC4F94" w:rsidP="00CC4F94">
      <w:pPr>
        <w:pStyle w:val="dipnot"/>
        <w:spacing w:line="240" w:lineRule="exact"/>
        <w:ind w:left="284" w:hanging="284"/>
        <w:jc w:val="both"/>
        <w:rPr>
          <w:rFonts w:ascii="Arial" w:hAnsi="Arial" w:cs="Arial"/>
        </w:rPr>
      </w:pPr>
      <w:r w:rsidRPr="00CC4F94">
        <w:rPr>
          <w:rFonts w:ascii="Arial" w:hAnsi="Arial" w:cs="Arial"/>
        </w:rPr>
        <w:t xml:space="preserve">(2)  13/2/2011 tarihli ve 6111 sayılı Kanunun 112 inci maddesiyle, bu fıkrada yer alan </w:t>
      </w:r>
      <w:r w:rsidRPr="00CC4F94">
        <w:rPr>
          <w:rFonts w:ascii="Arial" w:hAnsi="Arial" w:cs="Arial"/>
          <w:color w:val="000000"/>
        </w:rPr>
        <w:t>“sıralı sicil amirine” ibaresi “üst disiplin amirine” olarak değiştirilmiş ve metne işlenmiştir.</w:t>
      </w:r>
    </w:p>
    <w:p w14:paraId="40F0E1D8" w14:textId="77777777" w:rsidR="00CC4F94" w:rsidRPr="00CC4F94" w:rsidRDefault="00CC4F94" w:rsidP="00CC4F94">
      <w:pPr>
        <w:pStyle w:val="dipnot"/>
        <w:spacing w:line="240" w:lineRule="exact"/>
        <w:jc w:val="center"/>
        <w:rPr>
          <w:rFonts w:ascii="Arial" w:hAnsi="Arial" w:cs="Arial"/>
        </w:rPr>
      </w:pPr>
      <w:r w:rsidRPr="00CC4F94">
        <w:rPr>
          <w:rFonts w:ascii="Arial" w:hAnsi="Arial" w:cs="Arial"/>
          <w:i/>
          <w:iCs/>
        </w:rPr>
        <w:br w:type="page"/>
      </w:r>
      <w:r w:rsidRPr="00CC4F94">
        <w:rPr>
          <w:rFonts w:ascii="Arial" w:hAnsi="Arial" w:cs="Arial"/>
        </w:rPr>
        <w:lastRenderedPageBreak/>
        <w:t>4223</w:t>
      </w:r>
    </w:p>
    <w:p w14:paraId="7414E366" w14:textId="77777777" w:rsidR="00CC4F94" w:rsidRPr="00CC4F94" w:rsidRDefault="00CC4F94" w:rsidP="00CC4F94">
      <w:pPr>
        <w:spacing w:line="240" w:lineRule="exact"/>
        <w:rPr>
          <w:rFonts w:ascii="Arial" w:hAnsi="Arial" w:cs="Arial"/>
          <w:sz w:val="24"/>
          <w:szCs w:val="24"/>
        </w:rPr>
      </w:pPr>
      <w:r w:rsidRPr="00CC4F94">
        <w:rPr>
          <w:rFonts w:ascii="Arial" w:hAnsi="Arial" w:cs="Arial"/>
          <w:sz w:val="24"/>
          <w:szCs w:val="24"/>
        </w:rPr>
        <w:t> </w:t>
      </w:r>
    </w:p>
    <w:p w14:paraId="6064A847" w14:textId="77777777" w:rsidR="00CC4F94" w:rsidRPr="00CC4F94"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xml:space="preserve">              </w:t>
      </w:r>
      <w:r w:rsidRPr="00A817AB">
        <w:rPr>
          <w:rFonts w:ascii="Arial" w:hAnsi="Arial" w:cs="Arial"/>
          <w:b/>
          <w:sz w:val="24"/>
          <w:szCs w:val="24"/>
        </w:rPr>
        <w:t>Disiplin cezalarının bir süre sonra özlük dosyasından silinmesi:</w:t>
      </w:r>
      <w:r w:rsidRPr="00CC4F94">
        <w:rPr>
          <w:rFonts w:ascii="Arial" w:hAnsi="Arial" w:cs="Arial"/>
          <w:sz w:val="24"/>
          <w:szCs w:val="24"/>
        </w:rPr>
        <w:t xml:space="preserve"> </w:t>
      </w:r>
      <w:r w:rsidRPr="00CC4F94">
        <w:rPr>
          <w:rFonts w:ascii="Arial" w:hAnsi="Arial" w:cs="Arial"/>
          <w:sz w:val="24"/>
          <w:szCs w:val="24"/>
          <w:vertAlign w:val="superscript"/>
        </w:rPr>
        <w:t>(1)</w:t>
      </w:r>
    </w:p>
    <w:p w14:paraId="10989F1C"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133 – (Değişik: 12/5/1982 - 2670/37 md.)</w:t>
      </w:r>
    </w:p>
    <w:p w14:paraId="4A1CBD8D"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Disiplin cezaları memurun özlük dosyasına işlenir. Devlet memurluğundan çıkarma cezasından başka bir disiplin cezasına çarptırılmış olan memur uyarma ve kınama cezalarının uygulanmasından 5 sene, diğer cezaların uygulanmasından 10 sene sonra atamaya yetkili amire başvurarak, verilmiş olan cezalarının özlük dosyasından silinmesini isteyebilir.</w:t>
      </w:r>
    </w:p>
    <w:p w14:paraId="4BA0B5E5"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Memurun, yukarıda yazılan süreler içerisindeki davranışları, bu isteğini haklı kılacak nitelikte görülürse, isteğinin yerine getirilmesine karar </w:t>
      </w:r>
      <w:proofErr w:type="spellStart"/>
      <w:r w:rsidRPr="00CC4F94">
        <w:rPr>
          <w:rFonts w:ascii="Arial" w:hAnsi="Arial" w:cs="Arial"/>
          <w:sz w:val="24"/>
          <w:szCs w:val="24"/>
        </w:rPr>
        <w:t>verilelerek</w:t>
      </w:r>
      <w:proofErr w:type="spellEnd"/>
      <w:r w:rsidRPr="00CC4F94">
        <w:rPr>
          <w:rFonts w:ascii="Arial" w:hAnsi="Arial" w:cs="Arial"/>
          <w:sz w:val="24"/>
          <w:szCs w:val="24"/>
        </w:rPr>
        <w:t xml:space="preserve"> bu karar özlük dosyasına işlenir. </w:t>
      </w:r>
    </w:p>
    <w:p w14:paraId="6F6EECB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Kademe ilerlemesinin durdurulması cezasının </w:t>
      </w:r>
      <w:r w:rsidRPr="00CC4F94">
        <w:rPr>
          <w:rFonts w:ascii="Arial" w:hAnsi="Arial" w:cs="Arial"/>
          <w:color w:val="000000"/>
          <w:sz w:val="24"/>
          <w:szCs w:val="24"/>
        </w:rPr>
        <w:t>özlük dosyasından çıkarılmasında</w:t>
      </w:r>
      <w:r w:rsidRPr="00CC4F94">
        <w:rPr>
          <w:rFonts w:ascii="Arial" w:hAnsi="Arial" w:cs="Arial"/>
          <w:sz w:val="24"/>
          <w:szCs w:val="24"/>
        </w:rPr>
        <w:t xml:space="preserve"> disiplin kurulunun mütalaası alındıktan sonra yukarıdaki fıkra hükmü uygulanır.</w:t>
      </w:r>
    </w:p>
    <w:p w14:paraId="0D7B9F6B" w14:textId="77777777" w:rsidR="00CC4F94" w:rsidRPr="00A817AB" w:rsidRDefault="00CC4F94" w:rsidP="00CC4F94">
      <w:pPr>
        <w:pStyle w:val="maddebasl"/>
        <w:spacing w:before="0" w:line="240" w:lineRule="exact"/>
        <w:rPr>
          <w:rFonts w:ascii="Arial" w:hAnsi="Arial" w:cs="Arial"/>
          <w:b/>
          <w:sz w:val="24"/>
          <w:szCs w:val="24"/>
        </w:rPr>
      </w:pPr>
      <w:r w:rsidRPr="00CC4F94">
        <w:rPr>
          <w:rFonts w:ascii="Arial" w:hAnsi="Arial" w:cs="Arial"/>
          <w:sz w:val="24"/>
          <w:szCs w:val="24"/>
        </w:rPr>
        <w:t xml:space="preserve">             </w:t>
      </w:r>
      <w:r w:rsidRPr="00A817AB">
        <w:rPr>
          <w:rFonts w:ascii="Arial" w:hAnsi="Arial" w:cs="Arial"/>
          <w:b/>
          <w:sz w:val="24"/>
          <w:szCs w:val="24"/>
        </w:rPr>
        <w:t>Disiplin kurulları ve disiplin amirleri:</w:t>
      </w:r>
    </w:p>
    <w:p w14:paraId="5A9F803F"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134 – (Değişik: 2/2/1981 - 2381/2 md.)</w:t>
      </w:r>
    </w:p>
    <w:p w14:paraId="3407C974"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Disiplin ve soruşturma işlerinde kanunlarla verilen görevleri yapmak üzere Kurum merkezinde bir Yüksek Disiplin Kurulu ile her ilde, bölge esasına göre çalışan kuruluşlarda bölge merkezinde ve kurum merkezinde ayrıca Milli Eğitim müdürlüklerinde birer Disiplin Kurulu bulunur. </w:t>
      </w:r>
      <w:r w:rsidRPr="00CC4F94">
        <w:rPr>
          <w:rFonts w:ascii="Arial" w:hAnsi="Arial" w:cs="Arial"/>
          <w:sz w:val="24"/>
          <w:szCs w:val="24"/>
          <w:vertAlign w:val="superscript"/>
        </w:rPr>
        <w:t>(2)</w:t>
      </w:r>
    </w:p>
    <w:p w14:paraId="29C83571"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(Değişik: 12/2/1982 - 2670/38 md.)</w:t>
      </w:r>
      <w:r w:rsidRPr="00CC4F94">
        <w:rPr>
          <w:rFonts w:ascii="Arial" w:hAnsi="Arial" w:cs="Arial"/>
          <w:sz w:val="24"/>
          <w:szCs w:val="24"/>
        </w:rPr>
        <w:t xml:space="preserve"> Bu kurulların kuruluş, üyelerinin görev süresi, görüşme ve karar usulü, hangi memurlar hakkında karar verebilecekleri ve disiplin amirlerinin tayin ve tespitinde uygulanacak esaslar ile bunların yetki ve sorumlulukları gibi hususlar Bakanlar Kurulunca çıkarılacak yönetmelikle düzenlenir.</w:t>
      </w:r>
    </w:p>
    <w:p w14:paraId="00B702C7" w14:textId="77777777" w:rsidR="00A817AB"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w:t>
      </w:r>
    </w:p>
    <w:p w14:paraId="07F22DCA" w14:textId="77777777" w:rsidR="00CC4F94" w:rsidRPr="00A817AB" w:rsidRDefault="00CC4F94" w:rsidP="00CC4F94">
      <w:pPr>
        <w:pStyle w:val="maddebasl"/>
        <w:spacing w:before="0" w:line="240" w:lineRule="exact"/>
        <w:rPr>
          <w:rFonts w:ascii="Arial" w:hAnsi="Arial" w:cs="Arial"/>
          <w:b/>
          <w:sz w:val="28"/>
          <w:szCs w:val="24"/>
        </w:rPr>
      </w:pPr>
      <w:r w:rsidRPr="00CC4F94">
        <w:rPr>
          <w:rFonts w:ascii="Arial" w:hAnsi="Arial" w:cs="Arial"/>
          <w:sz w:val="24"/>
          <w:szCs w:val="24"/>
        </w:rPr>
        <w:t xml:space="preserve">   </w:t>
      </w:r>
      <w:r w:rsidRPr="00A817AB">
        <w:rPr>
          <w:rFonts w:ascii="Arial" w:hAnsi="Arial" w:cs="Arial"/>
          <w:b/>
          <w:sz w:val="28"/>
          <w:szCs w:val="24"/>
        </w:rPr>
        <w:t>İtiraz:</w:t>
      </w:r>
    </w:p>
    <w:p w14:paraId="70D35946"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135 – (Değişik: 13/2/2011-6111/113 md.)</w:t>
      </w:r>
    </w:p>
    <w:p w14:paraId="7714D54A"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color w:val="000000"/>
          <w:sz w:val="24"/>
          <w:szCs w:val="24"/>
        </w:rPr>
        <w:t xml:space="preserve">Disiplin amirleri tarafından verilen uyarma, kınama ve aylıktan kesme cezalarına karşı disiplin kuruluna, kademe ilerlemesinin durdurulması cezasına karşı yüksek disiplin kuruluna itiraz edilebilir. </w:t>
      </w:r>
    </w:p>
    <w:p w14:paraId="75476E0B"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color w:val="000000"/>
          <w:sz w:val="24"/>
          <w:szCs w:val="24"/>
        </w:rPr>
        <w:t>İtirazda süre, kararın ilgiliye tebliği tarihinden itibaren yedi gündür. Süresi içinde itiraz edilmeyen disiplin cezaları kesinleşir.</w:t>
      </w:r>
    </w:p>
    <w:p w14:paraId="50558711"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color w:val="000000"/>
          <w:sz w:val="24"/>
          <w:szCs w:val="24"/>
        </w:rPr>
        <w:t xml:space="preserve">İtiraz mercileri, itiraz dilekçesi ile karar ve eklerinin kendilerine intikalinden itibaren otuz gün içinde kararlarını vermek zorundadır. </w:t>
      </w:r>
    </w:p>
    <w:p w14:paraId="7C2B86BE"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color w:val="000000"/>
          <w:sz w:val="24"/>
          <w:szCs w:val="24"/>
        </w:rPr>
        <w:t>İtirazın kabulü hâlinde, disiplin amirleri kararı gözden geçirerek verilen cezayı hafifletebilir veya tamamen kaldırabilirler.</w:t>
      </w:r>
    </w:p>
    <w:p w14:paraId="2CDD129F" w14:textId="77777777" w:rsidR="00CC4F94" w:rsidRPr="00CC4F94" w:rsidRDefault="00CC4F94" w:rsidP="00CC4F94">
      <w:pPr>
        <w:spacing w:line="240" w:lineRule="exact"/>
        <w:ind w:firstLine="567"/>
        <w:jc w:val="both"/>
        <w:rPr>
          <w:rFonts w:ascii="Arial" w:hAnsi="Arial" w:cs="Arial"/>
          <w:sz w:val="24"/>
          <w:szCs w:val="24"/>
        </w:rPr>
      </w:pPr>
      <w:r w:rsidRPr="00CC4F94">
        <w:rPr>
          <w:rFonts w:ascii="Arial" w:hAnsi="Arial" w:cs="Arial"/>
          <w:color w:val="000000"/>
          <w:sz w:val="24"/>
          <w:szCs w:val="24"/>
        </w:rPr>
        <w:t>Disiplin cezalarına karşı idari yargı yoluna başvurulabilir.</w:t>
      </w:r>
    </w:p>
    <w:p w14:paraId="3820314F" w14:textId="77777777" w:rsidR="00CC4F94" w:rsidRPr="00CC4F94" w:rsidRDefault="00CC4F94" w:rsidP="00CC4F94">
      <w:pPr>
        <w:pStyle w:val="maddebasl"/>
        <w:spacing w:before="0" w:line="240" w:lineRule="exact"/>
        <w:rPr>
          <w:rFonts w:ascii="Arial" w:hAnsi="Arial" w:cs="Arial"/>
          <w:sz w:val="24"/>
          <w:szCs w:val="24"/>
        </w:rPr>
      </w:pPr>
      <w:r w:rsidRPr="00CC4F94">
        <w:rPr>
          <w:rFonts w:ascii="Arial" w:hAnsi="Arial" w:cs="Arial"/>
          <w:sz w:val="24"/>
          <w:szCs w:val="24"/>
        </w:rPr>
        <w:t>             İtiraz süresi ve yapılacak işlem:</w:t>
      </w:r>
    </w:p>
    <w:p w14:paraId="46106B7B"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b/>
          <w:bCs/>
          <w:sz w:val="24"/>
          <w:szCs w:val="24"/>
        </w:rPr>
        <w:t>             Madde 136 – (Mülga: 13/2/2011-6111/117 md.)</w:t>
      </w:r>
    </w:p>
    <w:p w14:paraId="7EF827F8" w14:textId="77777777" w:rsidR="00CC4F94" w:rsidRPr="00CC4F94" w:rsidRDefault="00CC4F94" w:rsidP="00CC4F94">
      <w:pPr>
        <w:pStyle w:val="nor"/>
        <w:spacing w:line="240" w:lineRule="exact"/>
        <w:rPr>
          <w:rFonts w:ascii="Arial" w:hAnsi="Arial" w:cs="Arial"/>
          <w:sz w:val="24"/>
          <w:szCs w:val="24"/>
        </w:rPr>
      </w:pPr>
      <w:r w:rsidRPr="00CC4F94">
        <w:rPr>
          <w:rFonts w:ascii="Arial" w:hAnsi="Arial" w:cs="Arial"/>
          <w:sz w:val="24"/>
          <w:szCs w:val="24"/>
        </w:rPr>
        <w:t>——————————</w:t>
      </w:r>
    </w:p>
    <w:p w14:paraId="11225094" w14:textId="77777777" w:rsidR="00CC4F94" w:rsidRPr="00CC4F94" w:rsidRDefault="00CC4F94" w:rsidP="00CC4F94">
      <w:pPr>
        <w:pStyle w:val="dipnot"/>
        <w:spacing w:line="240" w:lineRule="exact"/>
        <w:ind w:left="284" w:hanging="284"/>
        <w:jc w:val="both"/>
        <w:rPr>
          <w:rFonts w:ascii="Arial" w:hAnsi="Arial" w:cs="Arial"/>
        </w:rPr>
      </w:pPr>
      <w:r w:rsidRPr="00CC4F94">
        <w:rPr>
          <w:rFonts w:ascii="Arial" w:hAnsi="Arial" w:cs="Arial"/>
        </w:rPr>
        <w:t xml:space="preserve">(1) 13/2/2011 tarihli ve 6111 sayılı Kanunun 117 </w:t>
      </w:r>
      <w:proofErr w:type="spellStart"/>
      <w:r w:rsidRPr="00CC4F94">
        <w:rPr>
          <w:rFonts w:ascii="Arial" w:hAnsi="Arial" w:cs="Arial"/>
        </w:rPr>
        <w:t>nci</w:t>
      </w:r>
      <w:proofErr w:type="spellEnd"/>
      <w:r w:rsidRPr="00CC4F94">
        <w:rPr>
          <w:rFonts w:ascii="Arial" w:hAnsi="Arial" w:cs="Arial"/>
        </w:rPr>
        <w:t xml:space="preserve"> maddesiyle, bu m</w:t>
      </w:r>
      <w:r w:rsidRPr="00CC4F94">
        <w:rPr>
          <w:rFonts w:ascii="Arial" w:hAnsi="Arial" w:cs="Arial"/>
          <w:color w:val="000000"/>
        </w:rPr>
        <w:t>addenin madde başlığında yer alan “sicilden” ibaresi “özlük dosyasından”, birinci fıkrasında yer alan “siciline” ibaresi “özlük dosyasına”, “sicil dosyasından” ibaresi “özlük dosyasından”, ikinci fıkrasında yer alan “sicil dosyasına” ibaresi “özlük dosyasına”, üçüncü fıkrasında yer alan “sicilden silinmesinde” ibaresi “özlük dosyasından çıkarılmasında” olarak değiştirilmiş ve metne işlenmiştir.</w:t>
      </w:r>
    </w:p>
    <w:p w14:paraId="6C79FE6D" w14:textId="77777777" w:rsidR="00CC4F94" w:rsidRPr="00CC4F94" w:rsidRDefault="00CC4F94" w:rsidP="00CC4F94">
      <w:pPr>
        <w:pStyle w:val="dipnot"/>
        <w:spacing w:line="240" w:lineRule="exact"/>
        <w:jc w:val="both"/>
        <w:rPr>
          <w:rFonts w:ascii="Arial" w:hAnsi="Arial" w:cs="Arial"/>
        </w:rPr>
      </w:pPr>
      <w:r w:rsidRPr="00CC4F94">
        <w:rPr>
          <w:rFonts w:ascii="Arial" w:hAnsi="Arial" w:cs="Arial"/>
        </w:rPr>
        <w:t xml:space="preserve">(2) Bu fıkra için bu kanun sonunda yer alan </w:t>
      </w:r>
      <w:proofErr w:type="spellStart"/>
      <w:r w:rsidRPr="00CC4F94">
        <w:rPr>
          <w:rFonts w:ascii="Arial" w:hAnsi="Arial" w:cs="Arial"/>
        </w:rPr>
        <w:t>işlenemiyen</w:t>
      </w:r>
      <w:proofErr w:type="spellEnd"/>
      <w:r w:rsidRPr="00CC4F94">
        <w:rPr>
          <w:rFonts w:ascii="Arial" w:hAnsi="Arial" w:cs="Arial"/>
        </w:rPr>
        <w:t xml:space="preserve"> hükümler kısmındaki 2/2/1981 tarih ve 2381 sayılı Kanunun geçici maddesine bakınız.</w:t>
      </w:r>
    </w:p>
    <w:p w14:paraId="1F229270" w14:textId="77777777" w:rsidR="00CC4F94" w:rsidRPr="00CC4F94" w:rsidRDefault="00CC4F94" w:rsidP="00CC4F94">
      <w:pPr>
        <w:pStyle w:val="dipnot"/>
        <w:spacing w:line="240" w:lineRule="exact"/>
        <w:jc w:val="center"/>
        <w:rPr>
          <w:rFonts w:ascii="Arial" w:hAnsi="Arial" w:cs="Arial"/>
        </w:rPr>
      </w:pPr>
      <w:r w:rsidRPr="00CC4F94">
        <w:rPr>
          <w:rFonts w:ascii="Arial" w:hAnsi="Arial" w:cs="Arial"/>
          <w:i/>
          <w:iCs/>
        </w:rPr>
        <w:br w:type="page"/>
      </w:r>
      <w:r w:rsidRPr="00CC4F94">
        <w:rPr>
          <w:rFonts w:ascii="Arial" w:hAnsi="Arial" w:cs="Arial"/>
        </w:rPr>
        <w:lastRenderedPageBreak/>
        <w:t>4224</w:t>
      </w:r>
    </w:p>
    <w:p w14:paraId="0C588977" w14:textId="77777777" w:rsidR="00CC4F94" w:rsidRPr="00A817AB" w:rsidRDefault="00CC4F94" w:rsidP="00CC4F94">
      <w:pPr>
        <w:pStyle w:val="ksmblm"/>
        <w:spacing w:before="0" w:line="240" w:lineRule="exact"/>
        <w:rPr>
          <w:rFonts w:ascii="Arial" w:hAnsi="Arial" w:cs="Arial"/>
          <w:b/>
          <w:sz w:val="24"/>
          <w:szCs w:val="24"/>
        </w:rPr>
      </w:pPr>
      <w:r w:rsidRPr="00CC4F94">
        <w:rPr>
          <w:rFonts w:ascii="Arial" w:hAnsi="Arial" w:cs="Arial"/>
          <w:sz w:val="24"/>
          <w:szCs w:val="24"/>
        </w:rPr>
        <w:t> </w:t>
      </w:r>
    </w:p>
    <w:p w14:paraId="3B9E453D" w14:textId="77777777" w:rsidR="00CC4F94" w:rsidRPr="00A817AB" w:rsidRDefault="00CC4F94" w:rsidP="00CC4F94">
      <w:pPr>
        <w:pStyle w:val="ksmblm0"/>
        <w:spacing w:before="0" w:line="240" w:lineRule="exact"/>
        <w:rPr>
          <w:rFonts w:ascii="Arial" w:hAnsi="Arial" w:cs="Arial"/>
          <w:b/>
          <w:sz w:val="24"/>
          <w:szCs w:val="24"/>
        </w:rPr>
      </w:pPr>
      <w:r w:rsidRPr="00A817AB">
        <w:rPr>
          <w:rFonts w:ascii="Arial" w:hAnsi="Arial" w:cs="Arial"/>
          <w:b/>
          <w:sz w:val="24"/>
          <w:szCs w:val="24"/>
        </w:rPr>
        <w:t>                                                                    BÖLÜM: 8</w:t>
      </w:r>
    </w:p>
    <w:p w14:paraId="41D3190A" w14:textId="77777777" w:rsidR="00CC4F94" w:rsidRPr="00A817AB" w:rsidRDefault="00CC4F94" w:rsidP="00CC4F94">
      <w:pPr>
        <w:pStyle w:val="ksmblmalt0"/>
        <w:spacing w:line="240" w:lineRule="exact"/>
        <w:rPr>
          <w:rFonts w:ascii="Arial" w:hAnsi="Arial" w:cs="Arial"/>
          <w:b/>
          <w:sz w:val="24"/>
          <w:szCs w:val="24"/>
        </w:rPr>
      </w:pPr>
      <w:r w:rsidRPr="00A817AB">
        <w:rPr>
          <w:rFonts w:ascii="Arial" w:hAnsi="Arial" w:cs="Arial"/>
          <w:b/>
          <w:sz w:val="24"/>
          <w:szCs w:val="24"/>
        </w:rPr>
        <w:t>                                                            Görevden Uzaklaştırma</w:t>
      </w:r>
    </w:p>
    <w:p w14:paraId="5A747357" w14:textId="77777777" w:rsidR="00CC4F94" w:rsidRPr="00CC4F94" w:rsidRDefault="00CC4F94" w:rsidP="00CC4F94">
      <w:pPr>
        <w:pStyle w:val="ksmblmalt0"/>
        <w:spacing w:line="240" w:lineRule="exact"/>
        <w:rPr>
          <w:rFonts w:ascii="Arial" w:hAnsi="Arial" w:cs="Arial"/>
          <w:sz w:val="24"/>
          <w:szCs w:val="24"/>
        </w:rPr>
      </w:pPr>
      <w:r w:rsidRPr="00CC4F94">
        <w:rPr>
          <w:rFonts w:ascii="Arial" w:hAnsi="Arial" w:cs="Arial"/>
          <w:sz w:val="24"/>
          <w:szCs w:val="24"/>
        </w:rPr>
        <w:t> </w:t>
      </w:r>
    </w:p>
    <w:p w14:paraId="4079C139"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Görevden uzaklaştırma:</w:t>
      </w:r>
    </w:p>
    <w:p w14:paraId="19F681C6"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137 – </w:t>
      </w:r>
      <w:r w:rsidRPr="00CC4F94">
        <w:rPr>
          <w:rFonts w:ascii="Arial" w:hAnsi="Arial" w:cs="Arial"/>
          <w:sz w:val="24"/>
          <w:szCs w:val="24"/>
        </w:rPr>
        <w:t xml:space="preserve">Görevden uzaklaştırma, Devlet kamu hizmetlerinin gerektirdiği hallerde, görevi başında kalmasında sakınca görülecek Devlet memurları hakkında alınan ihtiyati bir tedbirdir. </w:t>
      </w:r>
    </w:p>
    <w:p w14:paraId="20DD4925"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Görevden uzaklaştırma tedbiri, soruşturmanın herhangi bir safhasında da alınabilir.</w:t>
      </w:r>
    </w:p>
    <w:p w14:paraId="644BDD77"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Yetkililer:</w:t>
      </w:r>
    </w:p>
    <w:p w14:paraId="4D7C13F1"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138 – </w:t>
      </w:r>
      <w:r w:rsidRPr="00CC4F94">
        <w:rPr>
          <w:rFonts w:ascii="Arial" w:hAnsi="Arial" w:cs="Arial"/>
          <w:sz w:val="24"/>
          <w:szCs w:val="24"/>
        </w:rPr>
        <w:t>Görevden uzaklaştırmaya yetkililer şunlardır.</w:t>
      </w:r>
    </w:p>
    <w:p w14:paraId="2C15EC1A"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a) Atamaya yetkili amirler;</w:t>
      </w:r>
    </w:p>
    <w:p w14:paraId="600F7C55"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b) Bakanlık ve genel müdürlük müfettişleri;</w:t>
      </w:r>
    </w:p>
    <w:p w14:paraId="4D21AF61"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c) İllerde valiler;</w:t>
      </w:r>
    </w:p>
    <w:p w14:paraId="205208A9"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ç) İlçelerde kaymakamlar (İlçe idare şube başkanları hakkında valinin muvafakati şarttır.)</w:t>
      </w:r>
    </w:p>
    <w:p w14:paraId="06230EDE"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Valiler ve kaymakamlar tarafından alınan görevden uzaklaştırma tedbiri, memurun kurumuna derhal bildirilir.</w:t>
      </w:r>
    </w:p>
    <w:p w14:paraId="09FE1B77"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Görevden uzaklaştıran amirin sorumluluğu:</w:t>
      </w:r>
    </w:p>
    <w:p w14:paraId="74705C46"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b/>
          <w:bCs/>
          <w:sz w:val="24"/>
          <w:szCs w:val="24"/>
        </w:rPr>
        <w:t>             Madde 139 – (Değişik: 23/12/1972 - KHK 2/1 md.)</w:t>
      </w:r>
    </w:p>
    <w:p w14:paraId="1590E48A"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Görevinden uzaklaştırılan Devlet memurları hakkında görevden uzaklaştırmayı izleyen 10 iş günü içinde soruşturmaya başlanması şarttır.</w:t>
      </w:r>
    </w:p>
    <w:p w14:paraId="729C4664"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xml:space="preserve">             Memuru görevden uzaklaştırdıktan sonra memur hakkında derhal soruşturmaya </w:t>
      </w:r>
      <w:proofErr w:type="spellStart"/>
      <w:r w:rsidRPr="00CC4F94">
        <w:rPr>
          <w:rFonts w:ascii="Arial" w:hAnsi="Arial" w:cs="Arial"/>
          <w:sz w:val="24"/>
          <w:szCs w:val="24"/>
        </w:rPr>
        <w:t>başlamıyan</w:t>
      </w:r>
      <w:proofErr w:type="spellEnd"/>
      <w:r w:rsidRPr="00CC4F94">
        <w:rPr>
          <w:rFonts w:ascii="Arial" w:hAnsi="Arial" w:cs="Arial"/>
          <w:sz w:val="24"/>
          <w:szCs w:val="24"/>
        </w:rPr>
        <w:t xml:space="preserve">, keyfi olarak veya garaz veya kini </w:t>
      </w:r>
      <w:proofErr w:type="spellStart"/>
      <w:r w:rsidRPr="00CC4F94">
        <w:rPr>
          <w:rFonts w:ascii="Arial" w:hAnsi="Arial" w:cs="Arial"/>
          <w:sz w:val="24"/>
          <w:szCs w:val="24"/>
        </w:rPr>
        <w:t>dolayısiyle</w:t>
      </w:r>
      <w:proofErr w:type="spellEnd"/>
      <w:r w:rsidRPr="00CC4F94">
        <w:rPr>
          <w:rFonts w:ascii="Arial" w:hAnsi="Arial" w:cs="Arial"/>
          <w:sz w:val="24"/>
          <w:szCs w:val="24"/>
        </w:rPr>
        <w:t xml:space="preserve"> bu tasarrufu yaptığı, yaptırılan soruşturma sonunda anlaşılan amirler, hukuki, mali ve cezai sorumluluğa tabidirler.</w:t>
      </w:r>
    </w:p>
    <w:p w14:paraId="7045565F"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Ceza kovuşturması sırasında görevden uzaklaştırma:</w:t>
      </w:r>
    </w:p>
    <w:p w14:paraId="2F0F7805"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Madde 140 –</w:t>
      </w:r>
      <w:r w:rsidRPr="00CC4F94">
        <w:rPr>
          <w:rFonts w:ascii="Arial" w:hAnsi="Arial" w:cs="Arial"/>
          <w:sz w:val="24"/>
          <w:szCs w:val="24"/>
        </w:rPr>
        <w:t xml:space="preserve"> Haklarında mahkemelerce cezai kovuşturma yapılan Devlet memurları da 138 inci maddedeki yetkililer tarafından görevden uzaklaştırılabilirler.</w:t>
      </w:r>
    </w:p>
    <w:p w14:paraId="7F7C14E1"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Görevden uzaklaştırılan veya görevinden uzak kalan memurların hak ve yükümlülüğü:</w:t>
      </w:r>
    </w:p>
    <w:p w14:paraId="5639FD5D"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b/>
          <w:bCs/>
          <w:sz w:val="24"/>
          <w:szCs w:val="24"/>
        </w:rPr>
        <w:t>             Madde 141 – (Değişik: 30/5/1974 - KHK/12; Aynen kabul; 15/5/1975 - 1897/1 md.)</w:t>
      </w:r>
    </w:p>
    <w:p w14:paraId="09B9BBEB"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Görevden uzaklaştırılan ve görevi ile ilgili olsun veya olmasın herhangi bir suçtan tutuklanan veya gözaltına alınan memurlara bu süre içinde aylıklarının üçte ikisi ödenir. Bu gibiler bu Kanunun öngördüğü sosyal hak ve yardımlardan faydalanmaya devam ederler.</w:t>
      </w:r>
    </w:p>
    <w:p w14:paraId="356AE5C3"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143 üncü maddede sayılan durumların gerçekleşmesi halinde, bunların aylıklarının kesilmiş olan üçte biri kendilerine ödenir ve görevden uzakta geçirdikleri süre, derecelerindeki kademe ilerlemesinde ve bu sürenin derece yükselmesi için gerekli en az bekleme süresini aşan kısmı, üst dereceye yükselmeleri halinde, bu derecede kademe ilerlemesi yapılmak suretiyle  değerlendirilir.</w:t>
      </w:r>
    </w:p>
    <w:p w14:paraId="60FD36F0" w14:textId="77777777" w:rsidR="00CC4F94" w:rsidRPr="00CC4F94" w:rsidRDefault="00CC4F94" w:rsidP="00CC4F94">
      <w:pPr>
        <w:pStyle w:val="maddebasl1"/>
        <w:spacing w:before="0" w:line="240" w:lineRule="exact"/>
        <w:rPr>
          <w:rFonts w:ascii="Arial" w:hAnsi="Arial" w:cs="Arial"/>
          <w:sz w:val="24"/>
          <w:szCs w:val="24"/>
        </w:rPr>
      </w:pPr>
      <w:r w:rsidRPr="00CC4F94">
        <w:rPr>
          <w:rFonts w:ascii="Arial" w:hAnsi="Arial" w:cs="Arial"/>
          <w:sz w:val="24"/>
          <w:szCs w:val="24"/>
        </w:rPr>
        <w:t>             Tedbirin kaldırılması:</w:t>
      </w:r>
    </w:p>
    <w:p w14:paraId="6D3191DE" w14:textId="77777777" w:rsidR="00CC4F94" w:rsidRPr="00CC4F94" w:rsidRDefault="00CC4F94" w:rsidP="00CC4F94">
      <w:pPr>
        <w:pStyle w:val="nor4"/>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142 – </w:t>
      </w:r>
      <w:r w:rsidRPr="00CC4F94">
        <w:rPr>
          <w:rFonts w:ascii="Arial" w:hAnsi="Arial" w:cs="Arial"/>
          <w:sz w:val="24"/>
          <w:szCs w:val="24"/>
        </w:rPr>
        <w:t xml:space="preserve">Soruşturma sonunda disiplin yüzünden memurluktan çıkarma veya cezai bir işlem uygulanmasına lüzum </w:t>
      </w:r>
      <w:proofErr w:type="spellStart"/>
      <w:r w:rsidRPr="00CC4F94">
        <w:rPr>
          <w:rFonts w:ascii="Arial" w:hAnsi="Arial" w:cs="Arial"/>
          <w:sz w:val="24"/>
          <w:szCs w:val="24"/>
        </w:rPr>
        <w:t>kalmıyan</w:t>
      </w:r>
      <w:proofErr w:type="spellEnd"/>
      <w:r w:rsidRPr="00CC4F94">
        <w:rPr>
          <w:rFonts w:ascii="Arial" w:hAnsi="Arial" w:cs="Arial"/>
          <w:sz w:val="24"/>
          <w:szCs w:val="24"/>
        </w:rPr>
        <w:t xml:space="preserve"> Devlet memurları için alınmış olan görevden uzaklaştırma tedbiri, 138 inci maddedeki yetkililerce (Müfettişler tarafından görevden uzaklaştırılanlar hakkında atamaya yetkili amirlerce) derhal kaldırılır.</w:t>
      </w:r>
    </w:p>
    <w:p w14:paraId="21B5D515" w14:textId="77777777" w:rsidR="00CC4F94" w:rsidRPr="00CC4F94" w:rsidRDefault="00CC4F94" w:rsidP="00CC4F94">
      <w:pPr>
        <w:pStyle w:val="nor"/>
        <w:spacing w:line="240" w:lineRule="exact"/>
        <w:jc w:val="left"/>
        <w:rPr>
          <w:rFonts w:ascii="Arial" w:hAnsi="Arial" w:cs="Arial"/>
          <w:sz w:val="24"/>
          <w:szCs w:val="24"/>
        </w:rPr>
      </w:pPr>
      <w:r w:rsidRPr="00CC4F94">
        <w:rPr>
          <w:rFonts w:ascii="Arial" w:hAnsi="Arial" w:cs="Arial"/>
          <w:sz w:val="24"/>
          <w:szCs w:val="24"/>
        </w:rPr>
        <w:t xml:space="preserve">                Görevden uzaklaştırma tedbirini </w:t>
      </w:r>
      <w:proofErr w:type="spellStart"/>
      <w:r w:rsidRPr="00CC4F94">
        <w:rPr>
          <w:rFonts w:ascii="Arial" w:hAnsi="Arial" w:cs="Arial"/>
          <w:sz w:val="24"/>
          <w:szCs w:val="24"/>
        </w:rPr>
        <w:t>kaldırmıyan</w:t>
      </w:r>
      <w:proofErr w:type="spellEnd"/>
      <w:r w:rsidRPr="00CC4F94">
        <w:rPr>
          <w:rFonts w:ascii="Arial" w:hAnsi="Arial" w:cs="Arial"/>
          <w:sz w:val="24"/>
          <w:szCs w:val="24"/>
        </w:rPr>
        <w:t xml:space="preserve"> görevli hakkında 139 uncu madde hükmü uygulanır.</w:t>
      </w:r>
    </w:p>
    <w:p w14:paraId="57BC3B9A" w14:textId="77777777" w:rsidR="00CC4F94" w:rsidRPr="00CC4F94" w:rsidRDefault="00CC4F94" w:rsidP="00CC4F94">
      <w:pPr>
        <w:pStyle w:val="norf7"/>
        <w:spacing w:line="240" w:lineRule="exact"/>
        <w:jc w:val="center"/>
        <w:rPr>
          <w:rFonts w:ascii="Arial" w:hAnsi="Arial" w:cs="Arial"/>
          <w:sz w:val="24"/>
          <w:szCs w:val="24"/>
        </w:rPr>
      </w:pPr>
      <w:r w:rsidRPr="00CC4F94">
        <w:rPr>
          <w:rFonts w:ascii="Arial" w:hAnsi="Arial" w:cs="Arial"/>
          <w:sz w:val="24"/>
          <w:szCs w:val="24"/>
        </w:rPr>
        <w:br w:type="page"/>
      </w:r>
      <w:r w:rsidRPr="00CC4F94">
        <w:rPr>
          <w:rFonts w:ascii="Arial" w:hAnsi="Arial" w:cs="Arial"/>
          <w:sz w:val="24"/>
          <w:szCs w:val="24"/>
        </w:rPr>
        <w:lastRenderedPageBreak/>
        <w:t>4225</w:t>
      </w:r>
    </w:p>
    <w:p w14:paraId="6B476CE4"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w:t>
      </w:r>
    </w:p>
    <w:p w14:paraId="2E2960E3" w14:textId="77777777" w:rsidR="00CC4F94" w:rsidRPr="00CC4F94" w:rsidRDefault="00CC4F94" w:rsidP="00CC4F94">
      <w:pPr>
        <w:pStyle w:val="maddebasl9"/>
        <w:spacing w:before="0" w:line="240" w:lineRule="exact"/>
        <w:rPr>
          <w:rFonts w:ascii="Arial" w:hAnsi="Arial" w:cs="Arial"/>
          <w:sz w:val="24"/>
          <w:szCs w:val="24"/>
        </w:rPr>
      </w:pPr>
      <w:r w:rsidRPr="00CC4F94">
        <w:rPr>
          <w:rFonts w:ascii="Arial" w:hAnsi="Arial" w:cs="Arial"/>
          <w:sz w:val="24"/>
          <w:szCs w:val="24"/>
        </w:rPr>
        <w:t>             Memurun göreve tekrar başlatılması zorunlu olan haller:</w:t>
      </w:r>
    </w:p>
    <w:p w14:paraId="0476BA43"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143 – </w:t>
      </w:r>
      <w:r w:rsidRPr="00CC4F94">
        <w:rPr>
          <w:rFonts w:ascii="Arial" w:hAnsi="Arial" w:cs="Arial"/>
          <w:sz w:val="24"/>
          <w:szCs w:val="24"/>
        </w:rPr>
        <w:t>Soruşturma veya yargılama sonunda yetkili mercilerce:</w:t>
      </w:r>
    </w:p>
    <w:p w14:paraId="59D44EFD"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a) Haklarında memurluktan çıkarmadan başka bir disiplin cezası verilenler;</w:t>
      </w:r>
    </w:p>
    <w:p w14:paraId="40E73805"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b) Yargılamanın </w:t>
      </w:r>
      <w:proofErr w:type="spellStart"/>
      <w:r w:rsidRPr="00CC4F94">
        <w:rPr>
          <w:rFonts w:ascii="Arial" w:hAnsi="Arial" w:cs="Arial"/>
          <w:sz w:val="24"/>
          <w:szCs w:val="24"/>
        </w:rPr>
        <w:t>men'ine</w:t>
      </w:r>
      <w:proofErr w:type="spellEnd"/>
      <w:r w:rsidRPr="00CC4F94">
        <w:rPr>
          <w:rFonts w:ascii="Arial" w:hAnsi="Arial" w:cs="Arial"/>
          <w:sz w:val="24"/>
          <w:szCs w:val="24"/>
        </w:rPr>
        <w:t xml:space="preserve"> veya </w:t>
      </w:r>
      <w:proofErr w:type="spellStart"/>
      <w:r w:rsidRPr="00CC4F94">
        <w:rPr>
          <w:rFonts w:ascii="Arial" w:hAnsi="Arial" w:cs="Arial"/>
          <w:sz w:val="24"/>
          <w:szCs w:val="24"/>
        </w:rPr>
        <w:t>beraatine</w:t>
      </w:r>
      <w:proofErr w:type="spellEnd"/>
      <w:r w:rsidRPr="00CC4F94">
        <w:rPr>
          <w:rFonts w:ascii="Arial" w:hAnsi="Arial" w:cs="Arial"/>
          <w:sz w:val="24"/>
          <w:szCs w:val="24"/>
        </w:rPr>
        <w:t xml:space="preserve"> karar verilenler;</w:t>
      </w:r>
    </w:p>
    <w:p w14:paraId="015CF82E"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c) Hükümden evvel haklarındaki kovuşturma genel af ile kaldırılanlar;</w:t>
      </w:r>
    </w:p>
    <w:p w14:paraId="66A9A073"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ç) Görevlerine ve memurluklarına ilişkin olsun veya olmasın memurluğa engel </w:t>
      </w:r>
      <w:proofErr w:type="spellStart"/>
      <w:r w:rsidRPr="00CC4F94">
        <w:rPr>
          <w:rFonts w:ascii="Arial" w:hAnsi="Arial" w:cs="Arial"/>
          <w:sz w:val="24"/>
          <w:szCs w:val="24"/>
        </w:rPr>
        <w:t>olmıyacak</w:t>
      </w:r>
      <w:proofErr w:type="spellEnd"/>
      <w:r w:rsidRPr="00CC4F94">
        <w:rPr>
          <w:rFonts w:ascii="Arial" w:hAnsi="Arial" w:cs="Arial"/>
          <w:sz w:val="24"/>
          <w:szCs w:val="24"/>
        </w:rPr>
        <w:t xml:space="preserve"> bir ceza ile hükümlü olup cezası ertelenenler;</w:t>
      </w:r>
    </w:p>
    <w:p w14:paraId="147D4E46"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Bu kararların kesinleşmesi üzerine haklarındaki görevden uzaklaştırma tedbiri kaldırılır.</w:t>
      </w:r>
    </w:p>
    <w:p w14:paraId="263080FD" w14:textId="77777777" w:rsidR="00CC4F94" w:rsidRPr="00CC4F94" w:rsidRDefault="00CC4F94" w:rsidP="00CC4F94">
      <w:pPr>
        <w:pStyle w:val="maddebasl9"/>
        <w:spacing w:before="0" w:line="240" w:lineRule="exact"/>
        <w:rPr>
          <w:rFonts w:ascii="Arial" w:hAnsi="Arial" w:cs="Arial"/>
          <w:sz w:val="24"/>
          <w:szCs w:val="24"/>
        </w:rPr>
      </w:pPr>
      <w:r w:rsidRPr="00CC4F94">
        <w:rPr>
          <w:rFonts w:ascii="Arial" w:hAnsi="Arial" w:cs="Arial"/>
          <w:sz w:val="24"/>
          <w:szCs w:val="24"/>
        </w:rPr>
        <w:t>             Görevden uzaklaştırma tedbirinin kaldırılmasında amirin takdiri:</w:t>
      </w:r>
    </w:p>
    <w:p w14:paraId="2DD12E2C"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144 – </w:t>
      </w:r>
      <w:r w:rsidRPr="00CC4F94">
        <w:rPr>
          <w:rFonts w:ascii="Arial" w:hAnsi="Arial" w:cs="Arial"/>
          <w:sz w:val="24"/>
          <w:szCs w:val="24"/>
        </w:rPr>
        <w:t xml:space="preserve">140 </w:t>
      </w:r>
      <w:proofErr w:type="spellStart"/>
      <w:r w:rsidRPr="00CC4F94">
        <w:rPr>
          <w:rFonts w:ascii="Arial" w:hAnsi="Arial" w:cs="Arial"/>
          <w:sz w:val="24"/>
          <w:szCs w:val="24"/>
        </w:rPr>
        <w:t>ıncı</w:t>
      </w:r>
      <w:proofErr w:type="spellEnd"/>
      <w:r w:rsidRPr="00CC4F94">
        <w:rPr>
          <w:rFonts w:ascii="Arial" w:hAnsi="Arial" w:cs="Arial"/>
          <w:sz w:val="24"/>
          <w:szCs w:val="24"/>
        </w:rPr>
        <w:t xml:space="preserve"> ve 142 </w:t>
      </w:r>
      <w:proofErr w:type="spellStart"/>
      <w:r w:rsidRPr="00CC4F94">
        <w:rPr>
          <w:rFonts w:ascii="Arial" w:hAnsi="Arial" w:cs="Arial"/>
          <w:sz w:val="24"/>
          <w:szCs w:val="24"/>
        </w:rPr>
        <w:t>nci</w:t>
      </w:r>
      <w:proofErr w:type="spellEnd"/>
      <w:r w:rsidRPr="00CC4F94">
        <w:rPr>
          <w:rFonts w:ascii="Arial" w:hAnsi="Arial" w:cs="Arial"/>
          <w:sz w:val="24"/>
          <w:szCs w:val="24"/>
        </w:rPr>
        <w:t xml:space="preserve"> maddelerde 143 üncü maddenin a, b, c fıkralarında yazılı olanlar hakkındaki görevden uzaklaştırma tedbiri, Devlet memurunun soruşturmaya konu olan fiillerinin, hizmetlerini devama engel olmadığı hallerde her zaman kaldırılabilir.</w:t>
      </w:r>
    </w:p>
    <w:p w14:paraId="4CE513AB" w14:textId="77777777" w:rsidR="00CC4F94" w:rsidRPr="00CC4F94" w:rsidRDefault="00CC4F94" w:rsidP="00CC4F94">
      <w:pPr>
        <w:pStyle w:val="maddebasl9"/>
        <w:spacing w:before="0" w:line="240" w:lineRule="exact"/>
        <w:rPr>
          <w:rFonts w:ascii="Arial" w:hAnsi="Arial" w:cs="Arial"/>
          <w:sz w:val="24"/>
          <w:szCs w:val="24"/>
        </w:rPr>
      </w:pPr>
      <w:r w:rsidRPr="00CC4F94">
        <w:rPr>
          <w:rFonts w:ascii="Arial" w:hAnsi="Arial" w:cs="Arial"/>
          <w:sz w:val="24"/>
          <w:szCs w:val="24"/>
        </w:rPr>
        <w:t>             Süre:</w:t>
      </w:r>
    </w:p>
    <w:p w14:paraId="0B305E1E"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w:t>
      </w:r>
      <w:r w:rsidRPr="00CC4F94">
        <w:rPr>
          <w:rFonts w:ascii="Arial" w:hAnsi="Arial" w:cs="Arial"/>
          <w:b/>
          <w:bCs/>
          <w:sz w:val="24"/>
          <w:szCs w:val="24"/>
        </w:rPr>
        <w:t xml:space="preserve">Madde 145 – </w:t>
      </w:r>
      <w:r w:rsidRPr="00CC4F94">
        <w:rPr>
          <w:rFonts w:ascii="Arial" w:hAnsi="Arial" w:cs="Arial"/>
          <w:sz w:val="24"/>
          <w:szCs w:val="24"/>
        </w:rPr>
        <w:t>Görevden uzaklaştırma; bir disiplin kovuşturması icabından olduğu takdirde en çok 3 ay devam edebilir. Bu süre sonunda hakkında bir karar verilmediği takdirde memur görevine başlatılır.</w:t>
      </w:r>
    </w:p>
    <w:p w14:paraId="599753F4" w14:textId="77777777" w:rsidR="00CC4F94" w:rsidRPr="00CC4F94" w:rsidRDefault="00CC4F94" w:rsidP="00CC4F94">
      <w:pPr>
        <w:pStyle w:val="norf7"/>
        <w:spacing w:line="240" w:lineRule="exact"/>
        <w:rPr>
          <w:rFonts w:ascii="Arial" w:hAnsi="Arial" w:cs="Arial"/>
          <w:sz w:val="24"/>
          <w:szCs w:val="24"/>
        </w:rPr>
      </w:pPr>
      <w:r w:rsidRPr="00CC4F94">
        <w:rPr>
          <w:rFonts w:ascii="Arial" w:hAnsi="Arial" w:cs="Arial"/>
          <w:sz w:val="24"/>
          <w:szCs w:val="24"/>
        </w:rPr>
        <w:t xml:space="preserve">             Bir ceza kovuşturması icabından olduğu takdirde görevinden uzaklaştırmaya yetkili amir (Müfettişlerin görevinden uzaklaştırdıkları memurlar hakkında atamaya yetkili amir) ilgilinin durumunu her iki ayda bir </w:t>
      </w:r>
      <w:proofErr w:type="spellStart"/>
      <w:r w:rsidRPr="00CC4F94">
        <w:rPr>
          <w:rFonts w:ascii="Arial" w:hAnsi="Arial" w:cs="Arial"/>
          <w:sz w:val="24"/>
          <w:szCs w:val="24"/>
        </w:rPr>
        <w:t>inceliyerek</w:t>
      </w:r>
      <w:proofErr w:type="spellEnd"/>
      <w:r w:rsidRPr="00CC4F94">
        <w:rPr>
          <w:rFonts w:ascii="Arial" w:hAnsi="Arial" w:cs="Arial"/>
          <w:sz w:val="24"/>
          <w:szCs w:val="24"/>
        </w:rPr>
        <w:t xml:space="preserve"> görevine dönüp dönmemesi hakkında bir karar verir ve ilgiliye de yazı ile tebliğ eder.</w:t>
      </w:r>
    </w:p>
    <w:p w14:paraId="1D7C942E" w14:textId="77777777" w:rsidR="00F0612C" w:rsidRDefault="00F0612C"/>
    <w:sectPr w:rsidR="00F0612C" w:rsidSect="00F0612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FFEC1" w14:textId="77777777" w:rsidR="001B4BE6" w:rsidRDefault="001B4BE6" w:rsidP="00A817AB">
      <w:r>
        <w:separator/>
      </w:r>
    </w:p>
  </w:endnote>
  <w:endnote w:type="continuationSeparator" w:id="0">
    <w:p w14:paraId="493AB220" w14:textId="77777777" w:rsidR="001B4BE6" w:rsidRDefault="001B4BE6" w:rsidP="00A81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Arial Unicode MS">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49975"/>
      <w:docPartObj>
        <w:docPartGallery w:val="Page Numbers (Bottom of Page)"/>
        <w:docPartUnique/>
      </w:docPartObj>
    </w:sdtPr>
    <w:sdtEndPr/>
    <w:sdtContent>
      <w:p w14:paraId="778271C9" w14:textId="77777777" w:rsidR="00A817AB" w:rsidRDefault="001B4BE6">
        <w:pPr>
          <w:pStyle w:val="AltBilgi"/>
        </w:pPr>
        <w:r>
          <w:fldChar w:fldCharType="begin"/>
        </w:r>
        <w:r>
          <w:instrText xml:space="preserve"> PAGE   \* MERGEFORMAT </w:instrText>
        </w:r>
        <w:r>
          <w:fldChar w:fldCharType="separate"/>
        </w:r>
        <w:r w:rsidR="00C32D8A">
          <w:rPr>
            <w:noProof/>
          </w:rPr>
          <w:t>3</w:t>
        </w:r>
        <w:r>
          <w:rPr>
            <w:noProof/>
          </w:rPr>
          <w:fldChar w:fldCharType="end"/>
        </w:r>
      </w:p>
    </w:sdtContent>
  </w:sdt>
  <w:p w14:paraId="62542F11" w14:textId="77777777" w:rsidR="00A817AB" w:rsidRDefault="00A817AB">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6FBE7" w14:textId="77777777" w:rsidR="001B4BE6" w:rsidRDefault="001B4BE6" w:rsidP="00A817AB">
      <w:r>
        <w:separator/>
      </w:r>
    </w:p>
  </w:footnote>
  <w:footnote w:type="continuationSeparator" w:id="0">
    <w:p w14:paraId="0DA70FE6" w14:textId="77777777" w:rsidR="001B4BE6" w:rsidRDefault="001B4BE6" w:rsidP="00A817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C4F94"/>
    <w:rsid w:val="001B4BE6"/>
    <w:rsid w:val="0062178F"/>
    <w:rsid w:val="006C4824"/>
    <w:rsid w:val="00895998"/>
    <w:rsid w:val="00A817AB"/>
    <w:rsid w:val="00B83A0B"/>
    <w:rsid w:val="00C32D8A"/>
    <w:rsid w:val="00C80BDA"/>
    <w:rsid w:val="00CC4F94"/>
    <w:rsid w:val="00F061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3A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94"/>
    <w:pPr>
      <w:spacing w:before="0" w:beforeAutospacing="0" w:after="0" w:afterAutospacing="0"/>
    </w:pPr>
    <w:rPr>
      <w:rFonts w:ascii="Times New Roman" w:eastAsia="Times New Roman" w:hAnsi="Times New Roman" w:cs="Times New Roman"/>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smblm">
    <w:name w:val="ksmblm"/>
    <w:basedOn w:val="Normal"/>
    <w:rsid w:val="00CC4F94"/>
    <w:pPr>
      <w:spacing w:before="57"/>
      <w:jc w:val="both"/>
    </w:pPr>
    <w:rPr>
      <w:rFonts w:ascii="New York" w:eastAsia="Arial Unicode MS" w:hAnsi="New York" w:cs="Arial Unicode MS"/>
      <w:sz w:val="18"/>
      <w:szCs w:val="18"/>
    </w:rPr>
  </w:style>
  <w:style w:type="paragraph" w:customStyle="1" w:styleId="ksmblmalt">
    <w:name w:val="ksmblmalt"/>
    <w:basedOn w:val="Normal"/>
    <w:rsid w:val="00CC4F94"/>
    <w:rPr>
      <w:rFonts w:ascii="New York" w:eastAsia="Arial Unicode MS" w:hAnsi="New York" w:cs="Arial Unicode MS"/>
      <w:i/>
      <w:iCs/>
      <w:sz w:val="18"/>
      <w:szCs w:val="18"/>
    </w:rPr>
  </w:style>
  <w:style w:type="paragraph" w:customStyle="1" w:styleId="nor">
    <w:name w:val="nor"/>
    <w:basedOn w:val="Normal"/>
    <w:rsid w:val="00CC4F94"/>
    <w:pPr>
      <w:jc w:val="both"/>
    </w:pPr>
    <w:rPr>
      <w:rFonts w:ascii="New York" w:eastAsia="Arial Unicode MS" w:hAnsi="New York" w:cs="Arial Unicode MS"/>
      <w:sz w:val="18"/>
      <w:szCs w:val="18"/>
    </w:rPr>
  </w:style>
  <w:style w:type="paragraph" w:customStyle="1" w:styleId="dipnot">
    <w:name w:val="dipnot"/>
    <w:basedOn w:val="Normal"/>
    <w:rsid w:val="00CC4F94"/>
    <w:pPr>
      <w:spacing w:before="100" w:beforeAutospacing="1" w:after="100" w:afterAutospacing="1"/>
    </w:pPr>
    <w:rPr>
      <w:sz w:val="24"/>
      <w:szCs w:val="24"/>
      <w:lang w:eastAsia="tr-TR"/>
    </w:rPr>
  </w:style>
  <w:style w:type="paragraph" w:customStyle="1" w:styleId="maddebasl">
    <w:name w:val="maddebasl"/>
    <w:basedOn w:val="Normal"/>
    <w:rsid w:val="00CC4F94"/>
    <w:pPr>
      <w:spacing w:before="113"/>
    </w:pPr>
    <w:rPr>
      <w:rFonts w:ascii="New York" w:eastAsia="Arial Unicode MS" w:hAnsi="New York" w:cs="Arial Unicode MS"/>
      <w:i/>
      <w:iCs/>
      <w:sz w:val="18"/>
      <w:szCs w:val="18"/>
    </w:rPr>
  </w:style>
  <w:style w:type="paragraph" w:customStyle="1" w:styleId="ksmblmalt0">
    <w:name w:val="ksmblmalt0"/>
    <w:basedOn w:val="Normal"/>
    <w:rsid w:val="00CC4F94"/>
    <w:rPr>
      <w:rFonts w:ascii="New York" w:eastAsia="Arial Unicode MS" w:hAnsi="New York" w:cs="Arial Unicode MS"/>
      <w:i/>
      <w:iCs/>
      <w:sz w:val="18"/>
      <w:szCs w:val="18"/>
    </w:rPr>
  </w:style>
  <w:style w:type="paragraph" w:customStyle="1" w:styleId="ksmblm0">
    <w:name w:val="ksmblm0"/>
    <w:basedOn w:val="Normal"/>
    <w:rsid w:val="00CC4F94"/>
    <w:pPr>
      <w:spacing w:before="57"/>
      <w:jc w:val="both"/>
    </w:pPr>
    <w:rPr>
      <w:rFonts w:ascii="New York" w:eastAsia="Arial Unicode MS" w:hAnsi="New York" w:cs="Arial Unicode MS"/>
      <w:sz w:val="18"/>
      <w:szCs w:val="18"/>
    </w:rPr>
  </w:style>
  <w:style w:type="paragraph" w:customStyle="1" w:styleId="nor4">
    <w:name w:val="nor4"/>
    <w:basedOn w:val="Normal"/>
    <w:rsid w:val="00CC4F94"/>
    <w:pPr>
      <w:jc w:val="both"/>
    </w:pPr>
    <w:rPr>
      <w:rFonts w:ascii="New York" w:eastAsia="Arial Unicode MS" w:hAnsi="New York" w:cs="Arial Unicode MS"/>
      <w:sz w:val="18"/>
      <w:szCs w:val="18"/>
    </w:rPr>
  </w:style>
  <w:style w:type="paragraph" w:customStyle="1" w:styleId="maddebasl1">
    <w:name w:val="maddebasl1"/>
    <w:basedOn w:val="Normal"/>
    <w:rsid w:val="00CC4F94"/>
    <w:pPr>
      <w:spacing w:before="113"/>
    </w:pPr>
    <w:rPr>
      <w:rFonts w:ascii="New York" w:eastAsia="Arial Unicode MS" w:hAnsi="New York" w:cs="Arial Unicode MS"/>
      <w:i/>
      <w:iCs/>
      <w:sz w:val="18"/>
      <w:szCs w:val="18"/>
    </w:rPr>
  </w:style>
  <w:style w:type="paragraph" w:customStyle="1" w:styleId="norf7">
    <w:name w:val="norf7"/>
    <w:basedOn w:val="Normal"/>
    <w:rsid w:val="00CC4F94"/>
    <w:pPr>
      <w:jc w:val="both"/>
    </w:pPr>
    <w:rPr>
      <w:rFonts w:ascii="New York" w:eastAsia="Arial Unicode MS" w:hAnsi="New York" w:cs="Arial Unicode MS"/>
      <w:sz w:val="18"/>
      <w:szCs w:val="18"/>
    </w:rPr>
  </w:style>
  <w:style w:type="paragraph" w:customStyle="1" w:styleId="maddebasl9">
    <w:name w:val="maddebasl9"/>
    <w:basedOn w:val="Normal"/>
    <w:rsid w:val="00CC4F94"/>
    <w:pPr>
      <w:spacing w:before="113"/>
    </w:pPr>
    <w:rPr>
      <w:rFonts w:ascii="New York" w:eastAsia="Arial Unicode MS" w:hAnsi="New York" w:cs="Arial Unicode MS"/>
      <w:i/>
      <w:iCs/>
      <w:sz w:val="18"/>
      <w:szCs w:val="18"/>
    </w:rPr>
  </w:style>
  <w:style w:type="paragraph" w:styleId="stBilgi">
    <w:name w:val="header"/>
    <w:basedOn w:val="Normal"/>
    <w:link w:val="stBilgiChar"/>
    <w:uiPriority w:val="99"/>
    <w:semiHidden/>
    <w:unhideWhenUsed/>
    <w:rsid w:val="00A817AB"/>
    <w:pPr>
      <w:tabs>
        <w:tab w:val="center" w:pos="4536"/>
        <w:tab w:val="right" w:pos="9072"/>
      </w:tabs>
    </w:pPr>
  </w:style>
  <w:style w:type="character" w:customStyle="1" w:styleId="stBilgiChar">
    <w:name w:val="Üst Bilgi Char"/>
    <w:basedOn w:val="VarsaylanParagrafYazTipi"/>
    <w:link w:val="stBilgi"/>
    <w:uiPriority w:val="99"/>
    <w:semiHidden/>
    <w:rsid w:val="00A817AB"/>
    <w:rPr>
      <w:rFonts w:ascii="Times New Roman" w:eastAsia="Times New Roman" w:hAnsi="Times New Roman" w:cs="Times New Roman"/>
      <w:sz w:val="20"/>
      <w:szCs w:val="20"/>
    </w:rPr>
  </w:style>
  <w:style w:type="paragraph" w:styleId="AltBilgi">
    <w:name w:val="footer"/>
    <w:basedOn w:val="Normal"/>
    <w:link w:val="AltBilgiChar"/>
    <w:uiPriority w:val="99"/>
    <w:unhideWhenUsed/>
    <w:rsid w:val="00A817AB"/>
    <w:pPr>
      <w:tabs>
        <w:tab w:val="center" w:pos="4536"/>
        <w:tab w:val="right" w:pos="9072"/>
      </w:tabs>
    </w:pPr>
  </w:style>
  <w:style w:type="character" w:customStyle="1" w:styleId="AltBilgiChar">
    <w:name w:val="Alt Bilgi Char"/>
    <w:basedOn w:val="VarsaylanParagrafYazTipi"/>
    <w:link w:val="AltBilgi"/>
    <w:uiPriority w:val="99"/>
    <w:rsid w:val="00A817A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57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4011</Words>
  <Characters>22868</Characters>
  <Application>Microsoft Macintosh Word</Application>
  <DocSecurity>0</DocSecurity>
  <Lines>190</Lines>
  <Paragraphs>53</Paragraphs>
  <ScaleCrop>false</ScaleCrop>
  <Company/>
  <LinksUpToDate>false</LinksUpToDate>
  <CharactersWithSpaces>26826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vlyrd</dc:creator>
  <cp:keywords/>
  <dc:description/>
  <cp:lastModifiedBy>Microsoft Office Kullanıcısı</cp:lastModifiedBy>
  <cp:revision>5</cp:revision>
  <dcterms:created xsi:type="dcterms:W3CDTF">2013-01-17T10:52:00Z</dcterms:created>
  <dcterms:modified xsi:type="dcterms:W3CDTF">2017-01-13T07:36:00Z</dcterms:modified>
</cp:coreProperties>
</file>